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7D5" w:rsidRDefault="002827D5" w:rsidP="002827D5">
      <w:pPr>
        <w:widowControl w:val="0"/>
        <w:jc w:val="center"/>
        <w:outlineLvl w:val="0"/>
        <w:rPr>
          <w:b/>
          <w:snapToGrid w:val="0"/>
          <w:sz w:val="28"/>
          <w:lang w:val="kk-KZ"/>
        </w:rPr>
      </w:pPr>
      <w:bookmarkStart w:id="0" w:name="_Toc169667576"/>
      <w:r w:rsidRPr="00194C8A">
        <w:rPr>
          <w:b/>
          <w:snapToGrid w:val="0"/>
          <w:sz w:val="28"/>
          <w:lang w:val="kk-KZ"/>
        </w:rPr>
        <w:t xml:space="preserve">№ </w:t>
      </w:r>
      <w:r>
        <w:rPr>
          <w:b/>
          <w:snapToGrid w:val="0"/>
          <w:sz w:val="28"/>
          <w:lang w:val="kk-KZ"/>
        </w:rPr>
        <w:t>4 З</w:t>
      </w:r>
      <w:r w:rsidRPr="00912FCB">
        <w:rPr>
          <w:b/>
          <w:snapToGrid w:val="0"/>
          <w:sz w:val="28"/>
          <w:lang w:val="kk-KZ"/>
        </w:rPr>
        <w:t xml:space="preserve">ертханалық жұмыс </w:t>
      </w:r>
    </w:p>
    <w:p w:rsidR="002827D5" w:rsidRPr="00D116B0" w:rsidRDefault="002827D5" w:rsidP="002827D5">
      <w:pPr>
        <w:widowControl w:val="0"/>
        <w:jc w:val="center"/>
        <w:outlineLvl w:val="0"/>
        <w:rPr>
          <w:b/>
          <w:sz w:val="28"/>
          <w:szCs w:val="28"/>
          <w:lang w:val="kk-KZ"/>
        </w:rPr>
      </w:pPr>
      <w:bookmarkStart w:id="1" w:name="_GoBack"/>
      <w:bookmarkEnd w:id="1"/>
      <w:r w:rsidRPr="00D116B0">
        <w:rPr>
          <w:b/>
          <w:sz w:val="28"/>
          <w:szCs w:val="28"/>
          <w:lang w:val="kk-KZ"/>
        </w:rPr>
        <w:t>Вентильді фотоэффектін зерттеу</w:t>
      </w:r>
      <w:bookmarkEnd w:id="0"/>
    </w:p>
    <w:p w:rsidR="002827D5" w:rsidRDefault="002827D5" w:rsidP="002827D5">
      <w:pPr>
        <w:autoSpaceDE w:val="0"/>
        <w:autoSpaceDN w:val="0"/>
        <w:adjustRightInd w:val="0"/>
        <w:jc w:val="both"/>
        <w:rPr>
          <w:bCs/>
          <w:snapToGrid w:val="0"/>
          <w:sz w:val="28"/>
          <w:szCs w:val="28"/>
          <w:u w:val="single"/>
          <w:lang w:val="kk-KZ"/>
        </w:rPr>
      </w:pPr>
    </w:p>
    <w:p w:rsidR="002827D5" w:rsidRPr="007D6DC4" w:rsidRDefault="002827D5" w:rsidP="002827D5">
      <w:pPr>
        <w:autoSpaceDE w:val="0"/>
        <w:autoSpaceDN w:val="0"/>
        <w:adjustRightInd w:val="0"/>
        <w:jc w:val="both"/>
        <w:rPr>
          <w:color w:val="000000"/>
          <w:sz w:val="28"/>
          <w:szCs w:val="28"/>
          <w:lang w:val="kk-KZ"/>
        </w:rPr>
      </w:pPr>
      <w:r>
        <w:rPr>
          <w:bCs/>
          <w:snapToGrid w:val="0"/>
          <w:sz w:val="28"/>
          <w:szCs w:val="28"/>
          <w:u w:val="single"/>
          <w:lang w:val="kk-KZ"/>
        </w:rPr>
        <w:t>Сабақтың оқулық мақсаты</w:t>
      </w:r>
      <w:r w:rsidRPr="007D6DC4">
        <w:rPr>
          <w:bCs/>
          <w:snapToGrid w:val="0"/>
          <w:sz w:val="28"/>
          <w:szCs w:val="28"/>
          <w:u w:val="single"/>
          <w:lang w:val="kk-KZ"/>
        </w:rPr>
        <w:t>:</w:t>
      </w:r>
      <w:r w:rsidRPr="007D6DC4">
        <w:rPr>
          <w:b/>
          <w:bCs/>
          <w:snapToGrid w:val="0"/>
          <w:sz w:val="28"/>
          <w:szCs w:val="28"/>
          <w:lang w:val="kk-KZ"/>
        </w:rPr>
        <w:t xml:space="preserve"> </w:t>
      </w:r>
      <w:r w:rsidRPr="00EF45CB">
        <w:rPr>
          <w:bCs/>
          <w:snapToGrid w:val="0"/>
          <w:sz w:val="28"/>
          <w:szCs w:val="28"/>
          <w:lang w:val="kk-KZ"/>
        </w:rPr>
        <w:t>Фотоэффект</w:t>
      </w:r>
      <w:r>
        <w:rPr>
          <w:bCs/>
          <w:snapToGrid w:val="0"/>
          <w:sz w:val="28"/>
          <w:szCs w:val="28"/>
          <w:lang w:val="kk-KZ"/>
        </w:rPr>
        <w:t xml:space="preserve"> фотоэлементтер деп аталатын приборларды қолданылады. Олардың техникада қолдануы өте кең</w:t>
      </w:r>
      <w:r w:rsidRPr="007D6DC4">
        <w:rPr>
          <w:color w:val="000000"/>
          <w:sz w:val="28"/>
          <w:szCs w:val="28"/>
          <w:lang w:val="kk-KZ"/>
        </w:rPr>
        <w:t xml:space="preserve">. </w:t>
      </w:r>
      <w:r>
        <w:rPr>
          <w:color w:val="000000"/>
          <w:sz w:val="28"/>
          <w:szCs w:val="28"/>
          <w:lang w:val="kk-KZ"/>
        </w:rPr>
        <w:t>Бұл өндірістік процестердің фотоэлектрондық бақылаумен басқаруы, дистанциондық басқару пульттері, күн сәуле батареялары, сондықтан фотоэффект құбылыстарының және фотоэлементтердің жұмыс істеу принципін білуі</w:t>
      </w:r>
      <w:r w:rsidRPr="007D6DC4">
        <w:rPr>
          <w:color w:val="000000"/>
          <w:sz w:val="28"/>
          <w:szCs w:val="28"/>
          <w:lang w:val="kk-KZ"/>
        </w:rPr>
        <w:t xml:space="preserve"> </w:t>
      </w:r>
      <w:r>
        <w:rPr>
          <w:color w:val="000000"/>
          <w:sz w:val="28"/>
          <w:szCs w:val="28"/>
          <w:lang w:val="kk-KZ"/>
        </w:rPr>
        <w:t>қандай да болсын автоматтандырылған процестердің басқаруында айырып-тану болады.</w:t>
      </w:r>
    </w:p>
    <w:p w:rsidR="002827D5" w:rsidRDefault="002827D5" w:rsidP="002827D5">
      <w:pPr>
        <w:pStyle w:val="a5"/>
        <w:rPr>
          <w:bCs/>
          <w:sz w:val="28"/>
          <w:szCs w:val="28"/>
          <w:u w:val="single"/>
          <w:lang w:val="kk-KZ"/>
        </w:rPr>
      </w:pPr>
      <w:r w:rsidRPr="007D6DC4">
        <w:rPr>
          <w:bCs/>
          <w:sz w:val="28"/>
          <w:szCs w:val="28"/>
          <w:u w:val="single"/>
          <w:lang w:val="kk-KZ"/>
        </w:rPr>
        <w:t>Жұмыстың мазмұны</w:t>
      </w:r>
      <w:r>
        <w:rPr>
          <w:bCs/>
          <w:sz w:val="28"/>
          <w:szCs w:val="28"/>
          <w:u w:val="single"/>
          <w:lang w:val="kk-KZ"/>
        </w:rPr>
        <w:t>:</w:t>
      </w:r>
    </w:p>
    <w:p w:rsidR="002827D5" w:rsidRPr="007D6DC4" w:rsidRDefault="002827D5" w:rsidP="002827D5">
      <w:pPr>
        <w:pStyle w:val="a5"/>
        <w:rPr>
          <w:sz w:val="28"/>
          <w:szCs w:val="28"/>
          <w:lang w:val="kk-KZ"/>
        </w:rPr>
      </w:pPr>
      <w:r w:rsidRPr="007D6DC4">
        <w:rPr>
          <w:bCs/>
          <w:sz w:val="28"/>
          <w:szCs w:val="28"/>
          <w:lang w:val="kk-KZ"/>
        </w:rPr>
        <w:t>Вентильді фотоэффектінің спектірлік сезімділігін анықтау</w:t>
      </w:r>
    </w:p>
    <w:p w:rsidR="002827D5" w:rsidRDefault="002827D5" w:rsidP="002827D5">
      <w:pPr>
        <w:ind w:right="211"/>
        <w:jc w:val="both"/>
        <w:rPr>
          <w:b/>
          <w:bCs/>
          <w:snapToGrid w:val="0"/>
          <w:sz w:val="28"/>
          <w:szCs w:val="28"/>
          <w:u w:val="single"/>
          <w:lang w:val="kk-KZ"/>
        </w:rPr>
      </w:pPr>
      <w:r w:rsidRPr="007D6DC4">
        <w:rPr>
          <w:bCs/>
          <w:snapToGrid w:val="0"/>
          <w:sz w:val="28"/>
          <w:szCs w:val="28"/>
          <w:u w:val="single"/>
          <w:lang w:val="kk-KZ"/>
        </w:rPr>
        <w:t>Базалық материал</w:t>
      </w:r>
      <w:r w:rsidRPr="007D6DC4">
        <w:rPr>
          <w:b/>
          <w:bCs/>
          <w:snapToGrid w:val="0"/>
          <w:sz w:val="28"/>
          <w:szCs w:val="28"/>
          <w:u w:val="single"/>
          <w:lang w:val="kk-KZ"/>
        </w:rPr>
        <w:t>:</w:t>
      </w:r>
    </w:p>
    <w:p w:rsidR="002827D5" w:rsidRPr="007D6DC4" w:rsidRDefault="002827D5" w:rsidP="002827D5">
      <w:pPr>
        <w:ind w:right="211"/>
        <w:jc w:val="both"/>
        <w:rPr>
          <w:bCs/>
          <w:snapToGrid w:val="0"/>
          <w:sz w:val="28"/>
          <w:szCs w:val="28"/>
          <w:lang w:val="kk-KZ"/>
        </w:rPr>
      </w:pPr>
      <w:r w:rsidRPr="007D6DC4">
        <w:rPr>
          <w:bCs/>
          <w:snapToGrid w:val="0"/>
          <w:sz w:val="28"/>
          <w:szCs w:val="28"/>
          <w:lang w:val="kk-KZ"/>
        </w:rPr>
        <w:t>Ж</w:t>
      </w:r>
      <w:r>
        <w:rPr>
          <w:bCs/>
          <w:snapToGrid w:val="0"/>
          <w:sz w:val="28"/>
          <w:szCs w:val="28"/>
          <w:lang w:val="kk-KZ"/>
        </w:rPr>
        <w:t>ұмысты жақсы орындап тапсыру үшін фотоэффект теориясын, негізгі заңдарын , фотоэффект үшін Эйнштейн  формуласын білу керек.</w:t>
      </w:r>
    </w:p>
    <w:p w:rsidR="002827D5" w:rsidRDefault="002827D5" w:rsidP="002827D5">
      <w:pPr>
        <w:widowControl w:val="0"/>
        <w:shd w:val="clear" w:color="auto" w:fill="FFFFFF"/>
        <w:tabs>
          <w:tab w:val="left" w:pos="485"/>
        </w:tabs>
        <w:autoSpaceDE w:val="0"/>
        <w:autoSpaceDN w:val="0"/>
        <w:adjustRightInd w:val="0"/>
        <w:ind w:left="130"/>
        <w:jc w:val="both"/>
        <w:rPr>
          <w:bCs/>
          <w:snapToGrid w:val="0"/>
          <w:sz w:val="28"/>
          <w:szCs w:val="28"/>
        </w:rPr>
      </w:pPr>
      <w:r>
        <w:rPr>
          <w:bCs/>
          <w:snapToGrid w:val="0"/>
          <w:sz w:val="28"/>
          <w:szCs w:val="28"/>
          <w:u w:val="single"/>
          <w:lang w:val="kk-KZ"/>
        </w:rPr>
        <w:t>Сабаққа дайындық</w:t>
      </w:r>
      <w:r>
        <w:rPr>
          <w:bCs/>
          <w:snapToGrid w:val="0"/>
          <w:sz w:val="28"/>
          <w:szCs w:val="28"/>
          <w:u w:val="single"/>
        </w:rPr>
        <w:t>:</w:t>
      </w:r>
      <w:r>
        <w:rPr>
          <w:bCs/>
          <w:snapToGrid w:val="0"/>
          <w:sz w:val="28"/>
          <w:szCs w:val="28"/>
        </w:rPr>
        <w:t xml:space="preserve"> </w:t>
      </w:r>
    </w:p>
    <w:p w:rsidR="002827D5" w:rsidRDefault="002827D5" w:rsidP="002827D5">
      <w:pPr>
        <w:widowControl w:val="0"/>
        <w:numPr>
          <w:ilvl w:val="0"/>
          <w:numId w:val="2"/>
        </w:numPr>
        <w:shd w:val="clear" w:color="auto" w:fill="FFFFFF"/>
        <w:tabs>
          <w:tab w:val="left" w:pos="0"/>
        </w:tabs>
        <w:autoSpaceDE w:val="0"/>
        <w:autoSpaceDN w:val="0"/>
        <w:adjustRightInd w:val="0"/>
        <w:jc w:val="both"/>
        <w:rPr>
          <w:spacing w:val="-26"/>
          <w:sz w:val="28"/>
          <w:szCs w:val="28"/>
        </w:rPr>
      </w:pPr>
      <w:r>
        <w:rPr>
          <w:sz w:val="28"/>
          <w:szCs w:val="28"/>
          <w:lang w:val="kk-KZ"/>
        </w:rPr>
        <w:t>Савельев И.В. Жалпы физика курсы</w:t>
      </w:r>
      <w:r>
        <w:rPr>
          <w:sz w:val="28"/>
          <w:szCs w:val="28"/>
        </w:rPr>
        <w:t xml:space="preserve"> - </w:t>
      </w:r>
      <w:r>
        <w:rPr>
          <w:sz w:val="28"/>
          <w:szCs w:val="28"/>
          <w:lang w:val="kk-KZ"/>
        </w:rPr>
        <w:t>А</w:t>
      </w:r>
      <w:r>
        <w:rPr>
          <w:sz w:val="28"/>
          <w:szCs w:val="28"/>
        </w:rPr>
        <w:t xml:space="preserve">.: </w:t>
      </w:r>
      <w:r>
        <w:rPr>
          <w:sz w:val="28"/>
          <w:szCs w:val="28"/>
          <w:lang w:val="kk-KZ"/>
        </w:rPr>
        <w:t>Мектеп</w:t>
      </w:r>
      <w:r>
        <w:rPr>
          <w:sz w:val="28"/>
          <w:szCs w:val="28"/>
        </w:rPr>
        <w:t>, 19</w:t>
      </w:r>
      <w:r>
        <w:rPr>
          <w:sz w:val="28"/>
          <w:szCs w:val="28"/>
          <w:lang w:val="kk-KZ"/>
        </w:rPr>
        <w:t>77</w:t>
      </w:r>
      <w:r>
        <w:rPr>
          <w:sz w:val="28"/>
          <w:szCs w:val="28"/>
        </w:rPr>
        <w:t xml:space="preserve">, </w:t>
      </w:r>
      <w:r>
        <w:rPr>
          <w:sz w:val="28"/>
          <w:szCs w:val="28"/>
          <w:lang w:val="kk-KZ"/>
        </w:rPr>
        <w:t>3 т.</w:t>
      </w:r>
    </w:p>
    <w:p w:rsidR="002827D5" w:rsidRDefault="002827D5" w:rsidP="002827D5">
      <w:pPr>
        <w:widowControl w:val="0"/>
        <w:numPr>
          <w:ilvl w:val="0"/>
          <w:numId w:val="2"/>
        </w:numPr>
        <w:shd w:val="clear" w:color="auto" w:fill="FFFFFF"/>
        <w:tabs>
          <w:tab w:val="left" w:pos="0"/>
        </w:tabs>
        <w:autoSpaceDE w:val="0"/>
        <w:autoSpaceDN w:val="0"/>
        <w:adjustRightInd w:val="0"/>
        <w:jc w:val="both"/>
        <w:rPr>
          <w:spacing w:val="-12"/>
          <w:sz w:val="28"/>
          <w:szCs w:val="28"/>
        </w:rPr>
      </w:pPr>
      <w:r>
        <w:rPr>
          <w:sz w:val="28"/>
          <w:szCs w:val="28"/>
          <w:lang w:val="kk-KZ"/>
        </w:rPr>
        <w:t>Фриш</w:t>
      </w:r>
      <w:r w:rsidRPr="00B65E8A">
        <w:rPr>
          <w:color w:val="800000"/>
          <w:sz w:val="28"/>
          <w:szCs w:val="28"/>
          <w:lang w:val="kk-KZ"/>
        </w:rPr>
        <w:t xml:space="preserve"> Тиморева </w:t>
      </w:r>
      <w:r>
        <w:rPr>
          <w:sz w:val="28"/>
          <w:szCs w:val="28"/>
          <w:lang w:val="kk-KZ"/>
        </w:rPr>
        <w:t>Физика курсы .</w:t>
      </w:r>
      <w:r>
        <w:rPr>
          <w:sz w:val="28"/>
          <w:szCs w:val="28"/>
        </w:rPr>
        <w:t xml:space="preserve"> </w:t>
      </w:r>
      <w:r>
        <w:rPr>
          <w:sz w:val="28"/>
          <w:szCs w:val="28"/>
          <w:lang w:val="kk-KZ"/>
        </w:rPr>
        <w:t>А</w:t>
      </w:r>
      <w:r>
        <w:rPr>
          <w:sz w:val="28"/>
          <w:szCs w:val="28"/>
        </w:rPr>
        <w:t xml:space="preserve">.: </w:t>
      </w:r>
      <w:r>
        <w:rPr>
          <w:spacing w:val="-1"/>
          <w:sz w:val="28"/>
          <w:szCs w:val="28"/>
        </w:rPr>
        <w:t>Высшая школа</w:t>
      </w:r>
      <w:r>
        <w:rPr>
          <w:sz w:val="28"/>
          <w:szCs w:val="28"/>
        </w:rPr>
        <w:t>, 2001, стр.376-385.</w:t>
      </w:r>
    </w:p>
    <w:p w:rsidR="002827D5" w:rsidRDefault="002827D5" w:rsidP="002827D5">
      <w:pPr>
        <w:widowControl w:val="0"/>
        <w:numPr>
          <w:ilvl w:val="0"/>
          <w:numId w:val="2"/>
        </w:numPr>
        <w:shd w:val="clear" w:color="auto" w:fill="FFFFFF"/>
        <w:tabs>
          <w:tab w:val="left" w:pos="0"/>
        </w:tabs>
        <w:autoSpaceDE w:val="0"/>
        <w:autoSpaceDN w:val="0"/>
        <w:adjustRightInd w:val="0"/>
        <w:jc w:val="both"/>
        <w:rPr>
          <w:sz w:val="28"/>
          <w:szCs w:val="28"/>
        </w:rPr>
      </w:pPr>
      <w:r>
        <w:rPr>
          <w:sz w:val="28"/>
          <w:szCs w:val="28"/>
        </w:rPr>
        <w:t>Калашников Н.П. Основы физики в 2</w:t>
      </w:r>
      <w:r>
        <w:rPr>
          <w:sz w:val="28"/>
          <w:szCs w:val="28"/>
          <w:vertAlign w:val="superscript"/>
        </w:rPr>
        <w:t xml:space="preserve">х  </w:t>
      </w:r>
      <w:r>
        <w:rPr>
          <w:sz w:val="28"/>
          <w:szCs w:val="28"/>
        </w:rPr>
        <w:t>томах</w:t>
      </w:r>
      <w:proofErr w:type="gramStart"/>
      <w:r>
        <w:rPr>
          <w:sz w:val="28"/>
          <w:szCs w:val="28"/>
        </w:rPr>
        <w:t>.-</w:t>
      </w:r>
      <w:proofErr w:type="gramEnd"/>
      <w:r>
        <w:rPr>
          <w:sz w:val="28"/>
          <w:szCs w:val="28"/>
        </w:rPr>
        <w:t>М.: Дрофа, 2004, т.2, стр.67-70.</w:t>
      </w:r>
    </w:p>
    <w:p w:rsidR="002827D5" w:rsidRDefault="002827D5" w:rsidP="002827D5">
      <w:pPr>
        <w:widowControl w:val="0"/>
        <w:numPr>
          <w:ilvl w:val="0"/>
          <w:numId w:val="2"/>
        </w:numPr>
        <w:shd w:val="clear" w:color="auto" w:fill="FFFFFF"/>
        <w:tabs>
          <w:tab w:val="left" w:pos="0"/>
        </w:tabs>
        <w:autoSpaceDE w:val="0"/>
        <w:autoSpaceDN w:val="0"/>
        <w:adjustRightInd w:val="0"/>
        <w:jc w:val="both"/>
        <w:rPr>
          <w:sz w:val="28"/>
          <w:szCs w:val="28"/>
        </w:rPr>
      </w:pPr>
      <w:r>
        <w:rPr>
          <w:sz w:val="28"/>
          <w:szCs w:val="28"/>
          <w:lang w:val="kk-KZ"/>
        </w:rPr>
        <w:t xml:space="preserve">ОӘК </w:t>
      </w:r>
      <w:r>
        <w:rPr>
          <w:sz w:val="28"/>
          <w:szCs w:val="28"/>
        </w:rPr>
        <w:t>Физика 2.-</w:t>
      </w:r>
      <w:r>
        <w:rPr>
          <w:sz w:val="28"/>
          <w:szCs w:val="28"/>
          <w:lang w:val="kk-KZ"/>
        </w:rPr>
        <w:t>Қ</w:t>
      </w:r>
      <w:proofErr w:type="spellStart"/>
      <w:r>
        <w:rPr>
          <w:sz w:val="28"/>
          <w:szCs w:val="28"/>
        </w:rPr>
        <w:t>останай</w:t>
      </w:r>
      <w:proofErr w:type="spellEnd"/>
      <w:r>
        <w:rPr>
          <w:sz w:val="28"/>
          <w:szCs w:val="28"/>
        </w:rPr>
        <w:t xml:space="preserve">: </w:t>
      </w:r>
      <w:r>
        <w:rPr>
          <w:sz w:val="28"/>
          <w:szCs w:val="28"/>
          <w:lang w:val="kk-KZ"/>
        </w:rPr>
        <w:t>ҚМ</w:t>
      </w:r>
      <w:r>
        <w:rPr>
          <w:sz w:val="28"/>
          <w:szCs w:val="28"/>
        </w:rPr>
        <w:t>У, 2006, стр.57-62.</w:t>
      </w:r>
    </w:p>
    <w:p w:rsidR="002827D5" w:rsidRDefault="002827D5" w:rsidP="002827D5">
      <w:pPr>
        <w:pStyle w:val="a3"/>
        <w:jc w:val="both"/>
        <w:rPr>
          <w:rFonts w:ascii="Times New Roman" w:hAnsi="Times New Roman"/>
          <w:bCs/>
          <w:snapToGrid w:val="0"/>
          <w:szCs w:val="28"/>
          <w:lang w:val="kk-KZ"/>
        </w:rPr>
      </w:pPr>
      <w:r w:rsidRPr="007D6DC4">
        <w:rPr>
          <w:rFonts w:ascii="Times New Roman" w:hAnsi="Times New Roman"/>
          <w:bCs/>
          <w:snapToGrid w:val="0"/>
          <w:szCs w:val="28"/>
          <w:u w:val="single"/>
          <w:lang w:val="kk-KZ"/>
        </w:rPr>
        <w:t>Кіру бақылау</w:t>
      </w:r>
      <w:r w:rsidRPr="007D6DC4">
        <w:rPr>
          <w:rFonts w:ascii="Times New Roman" w:hAnsi="Times New Roman"/>
          <w:bCs/>
          <w:snapToGrid w:val="0"/>
          <w:szCs w:val="28"/>
          <w:u w:val="single"/>
        </w:rPr>
        <w:t>:</w:t>
      </w:r>
      <w:r w:rsidRPr="007D6DC4">
        <w:rPr>
          <w:rFonts w:ascii="Times New Roman" w:hAnsi="Times New Roman"/>
          <w:bCs/>
          <w:snapToGrid w:val="0"/>
          <w:szCs w:val="28"/>
        </w:rPr>
        <w:t xml:space="preserve"> </w:t>
      </w:r>
    </w:p>
    <w:p w:rsidR="002827D5" w:rsidRPr="007D6DC4" w:rsidRDefault="002827D5" w:rsidP="002827D5">
      <w:pPr>
        <w:pStyle w:val="a3"/>
        <w:widowControl/>
        <w:numPr>
          <w:ilvl w:val="0"/>
          <w:numId w:val="4"/>
        </w:numPr>
        <w:jc w:val="both"/>
        <w:rPr>
          <w:rFonts w:ascii="Times New Roman" w:hAnsi="Times New Roman"/>
          <w:bCs/>
          <w:snapToGrid w:val="0"/>
          <w:szCs w:val="28"/>
        </w:rPr>
      </w:pPr>
      <w:r w:rsidRPr="007D6DC4">
        <w:rPr>
          <w:rFonts w:ascii="Times New Roman" w:hAnsi="Times New Roman"/>
          <w:bCs/>
          <w:snapToGrid w:val="0"/>
          <w:szCs w:val="28"/>
          <w:lang w:val="kk-KZ"/>
        </w:rPr>
        <w:t>Фототок қай құралымен өлшенеді</w:t>
      </w:r>
      <w:r w:rsidRPr="007D6DC4">
        <w:rPr>
          <w:rFonts w:ascii="Times New Roman" w:hAnsi="Times New Roman"/>
          <w:bCs/>
          <w:snapToGrid w:val="0"/>
          <w:szCs w:val="28"/>
        </w:rPr>
        <w:t>?</w:t>
      </w:r>
    </w:p>
    <w:p w:rsidR="002827D5" w:rsidRPr="007D6DC4" w:rsidRDefault="002827D5" w:rsidP="002827D5">
      <w:pPr>
        <w:pStyle w:val="a3"/>
        <w:widowControl/>
        <w:numPr>
          <w:ilvl w:val="0"/>
          <w:numId w:val="4"/>
        </w:numPr>
        <w:jc w:val="both"/>
        <w:rPr>
          <w:rFonts w:ascii="Times New Roman" w:hAnsi="Times New Roman"/>
          <w:bCs/>
          <w:snapToGrid w:val="0"/>
          <w:szCs w:val="28"/>
        </w:rPr>
      </w:pPr>
      <w:r w:rsidRPr="007D6DC4">
        <w:rPr>
          <w:rFonts w:ascii="Times New Roman" w:hAnsi="Times New Roman"/>
          <w:bCs/>
          <w:snapToGrid w:val="0"/>
          <w:szCs w:val="28"/>
          <w:lang w:val="kk-KZ"/>
        </w:rPr>
        <w:t>Фондық жарықталыну қай құралымен өлшенеді</w:t>
      </w:r>
      <w:r w:rsidRPr="007D6DC4">
        <w:rPr>
          <w:rFonts w:ascii="Times New Roman" w:hAnsi="Times New Roman"/>
          <w:bCs/>
          <w:snapToGrid w:val="0"/>
          <w:szCs w:val="28"/>
        </w:rPr>
        <w:t>?</w:t>
      </w:r>
    </w:p>
    <w:p w:rsidR="002827D5" w:rsidRPr="007D6DC4" w:rsidRDefault="002827D5" w:rsidP="002827D5">
      <w:pPr>
        <w:pStyle w:val="a3"/>
        <w:widowControl/>
        <w:numPr>
          <w:ilvl w:val="0"/>
          <w:numId w:val="4"/>
        </w:numPr>
        <w:jc w:val="both"/>
        <w:rPr>
          <w:rFonts w:ascii="Times New Roman" w:hAnsi="Times New Roman"/>
          <w:bCs/>
          <w:snapToGrid w:val="0"/>
          <w:szCs w:val="28"/>
        </w:rPr>
      </w:pPr>
      <w:r w:rsidRPr="007D6DC4">
        <w:rPr>
          <w:rFonts w:ascii="Times New Roman" w:hAnsi="Times New Roman"/>
          <w:bCs/>
          <w:snapToGrid w:val="0"/>
          <w:szCs w:val="28"/>
          <w:lang w:val="kk-KZ"/>
        </w:rPr>
        <w:t>Фотоэлемент бетіне қатыстыжарық көзінің қыл сымы қалай орналасқан болу керек</w:t>
      </w:r>
      <w:r w:rsidRPr="007D6DC4">
        <w:rPr>
          <w:rFonts w:ascii="Times New Roman" w:hAnsi="Times New Roman"/>
          <w:bCs/>
          <w:snapToGrid w:val="0"/>
          <w:szCs w:val="28"/>
        </w:rPr>
        <w:t>?</w:t>
      </w:r>
    </w:p>
    <w:p w:rsidR="002827D5" w:rsidRPr="007D6DC4" w:rsidRDefault="002827D5" w:rsidP="002827D5">
      <w:pPr>
        <w:pStyle w:val="a3"/>
        <w:widowControl/>
        <w:numPr>
          <w:ilvl w:val="0"/>
          <w:numId w:val="4"/>
        </w:numPr>
        <w:jc w:val="both"/>
        <w:rPr>
          <w:rFonts w:ascii="Times New Roman" w:hAnsi="Times New Roman"/>
          <w:bCs/>
          <w:snapToGrid w:val="0"/>
          <w:szCs w:val="28"/>
        </w:rPr>
      </w:pPr>
      <w:r w:rsidRPr="007D6DC4">
        <w:rPr>
          <w:rFonts w:ascii="Times New Roman" w:hAnsi="Times New Roman"/>
          <w:bCs/>
          <w:snapToGrid w:val="0"/>
          <w:szCs w:val="28"/>
          <w:lang w:val="kk-KZ"/>
        </w:rPr>
        <w:t>Лампаның жарық күші қалай аталады</w:t>
      </w:r>
      <w:r w:rsidRPr="007D6DC4">
        <w:rPr>
          <w:rFonts w:ascii="Times New Roman" w:hAnsi="Times New Roman"/>
          <w:bCs/>
          <w:snapToGrid w:val="0"/>
          <w:szCs w:val="28"/>
        </w:rPr>
        <w:t>?</w:t>
      </w:r>
    </w:p>
    <w:p w:rsidR="002827D5" w:rsidRPr="007D6DC4" w:rsidRDefault="002827D5" w:rsidP="002827D5">
      <w:pPr>
        <w:pStyle w:val="a3"/>
        <w:widowControl/>
        <w:numPr>
          <w:ilvl w:val="0"/>
          <w:numId w:val="4"/>
        </w:numPr>
        <w:jc w:val="both"/>
        <w:rPr>
          <w:rFonts w:ascii="Times New Roman" w:hAnsi="Times New Roman"/>
          <w:bCs/>
          <w:snapToGrid w:val="0"/>
          <w:szCs w:val="28"/>
        </w:rPr>
      </w:pPr>
      <w:r w:rsidRPr="007D6DC4">
        <w:rPr>
          <w:rFonts w:ascii="Times New Roman" w:hAnsi="Times New Roman"/>
          <w:bCs/>
          <w:snapToGrid w:val="0"/>
          <w:szCs w:val="28"/>
          <w:lang w:val="kk-KZ"/>
        </w:rPr>
        <w:t>Фотоэлемент бетіне түскен жарық ағынын қалай анықтауға болады</w:t>
      </w:r>
      <w:r w:rsidRPr="007D6DC4">
        <w:rPr>
          <w:rFonts w:ascii="Times New Roman" w:hAnsi="Times New Roman"/>
          <w:bCs/>
          <w:snapToGrid w:val="0"/>
          <w:szCs w:val="28"/>
        </w:rPr>
        <w:t>?</w:t>
      </w:r>
    </w:p>
    <w:p w:rsidR="002827D5" w:rsidRPr="007D6DC4" w:rsidRDefault="002827D5" w:rsidP="002827D5">
      <w:pPr>
        <w:pStyle w:val="a3"/>
        <w:widowControl/>
        <w:numPr>
          <w:ilvl w:val="0"/>
          <w:numId w:val="4"/>
        </w:numPr>
        <w:jc w:val="both"/>
        <w:rPr>
          <w:rFonts w:ascii="Times New Roman" w:hAnsi="Times New Roman"/>
          <w:bCs/>
          <w:snapToGrid w:val="0"/>
          <w:szCs w:val="28"/>
        </w:rPr>
      </w:pPr>
      <w:r w:rsidRPr="007D6DC4">
        <w:rPr>
          <w:rFonts w:ascii="Times New Roman" w:hAnsi="Times New Roman"/>
          <w:bCs/>
          <w:snapToGrid w:val="0"/>
          <w:szCs w:val="28"/>
          <w:lang w:val="kk-KZ"/>
        </w:rPr>
        <w:t>Жарық көзін алыстатқан кезде жарық ағыны қалай өзгереді</w:t>
      </w:r>
      <w:r w:rsidRPr="007D6DC4">
        <w:rPr>
          <w:rFonts w:ascii="Times New Roman" w:hAnsi="Times New Roman"/>
          <w:bCs/>
          <w:snapToGrid w:val="0"/>
          <w:szCs w:val="28"/>
        </w:rPr>
        <w:t>?</w:t>
      </w:r>
    </w:p>
    <w:p w:rsidR="002827D5" w:rsidRPr="007D6DC4" w:rsidRDefault="002827D5" w:rsidP="002827D5">
      <w:pPr>
        <w:pStyle w:val="a3"/>
        <w:widowControl/>
        <w:numPr>
          <w:ilvl w:val="0"/>
          <w:numId w:val="4"/>
        </w:numPr>
        <w:jc w:val="both"/>
        <w:rPr>
          <w:rFonts w:ascii="Times New Roman" w:hAnsi="Times New Roman"/>
          <w:bCs/>
          <w:snapToGrid w:val="0"/>
          <w:szCs w:val="28"/>
        </w:rPr>
      </w:pPr>
      <w:r w:rsidRPr="007D6DC4">
        <w:rPr>
          <w:rFonts w:ascii="Times New Roman" w:hAnsi="Times New Roman"/>
          <w:bCs/>
          <w:snapToGrid w:val="0"/>
          <w:szCs w:val="28"/>
          <w:lang w:val="kk-KZ"/>
        </w:rPr>
        <w:t>Фотоэлемент бетінің ауданы қалай анықталады</w:t>
      </w:r>
      <w:r w:rsidRPr="007D6DC4">
        <w:rPr>
          <w:rFonts w:ascii="Times New Roman" w:hAnsi="Times New Roman"/>
          <w:bCs/>
          <w:snapToGrid w:val="0"/>
          <w:szCs w:val="28"/>
        </w:rPr>
        <w:t>?</w:t>
      </w:r>
    </w:p>
    <w:p w:rsidR="002827D5" w:rsidRDefault="002827D5" w:rsidP="002827D5">
      <w:pPr>
        <w:autoSpaceDE w:val="0"/>
        <w:autoSpaceDN w:val="0"/>
        <w:adjustRightInd w:val="0"/>
        <w:jc w:val="both"/>
        <w:rPr>
          <w:sz w:val="28"/>
          <w:szCs w:val="28"/>
          <w:lang w:val="kk-KZ"/>
        </w:rPr>
      </w:pPr>
      <w:r>
        <w:rPr>
          <w:sz w:val="28"/>
          <w:szCs w:val="28"/>
          <w:u w:val="single"/>
          <w:lang w:val="kk-KZ"/>
        </w:rPr>
        <w:t>Құралдар мен жабдықтар</w:t>
      </w:r>
      <w:r>
        <w:rPr>
          <w:sz w:val="28"/>
          <w:szCs w:val="28"/>
        </w:rPr>
        <w:t>:</w:t>
      </w:r>
    </w:p>
    <w:p w:rsidR="002827D5" w:rsidRPr="007D6DC4" w:rsidRDefault="002827D5" w:rsidP="002827D5">
      <w:pPr>
        <w:autoSpaceDE w:val="0"/>
        <w:autoSpaceDN w:val="0"/>
        <w:adjustRightInd w:val="0"/>
        <w:jc w:val="both"/>
        <w:rPr>
          <w:sz w:val="28"/>
          <w:szCs w:val="28"/>
          <w:lang w:val="kk-KZ"/>
        </w:rPr>
      </w:pPr>
      <w:r w:rsidRPr="007D6DC4">
        <w:rPr>
          <w:sz w:val="28"/>
          <w:szCs w:val="28"/>
          <w:lang w:val="kk-KZ"/>
        </w:rPr>
        <w:t xml:space="preserve"> Фотоэлемент, </w:t>
      </w:r>
      <w:r>
        <w:rPr>
          <w:sz w:val="28"/>
          <w:szCs w:val="28"/>
          <w:lang w:val="kk-KZ"/>
        </w:rPr>
        <w:t>жарық көзі</w:t>
      </w:r>
      <w:r w:rsidRPr="007D6DC4">
        <w:rPr>
          <w:sz w:val="28"/>
          <w:szCs w:val="28"/>
          <w:lang w:val="kk-KZ"/>
        </w:rPr>
        <w:t xml:space="preserve"> (</w:t>
      </w:r>
      <w:r>
        <w:rPr>
          <w:sz w:val="28"/>
          <w:szCs w:val="28"/>
          <w:lang w:val="kk-KZ"/>
        </w:rPr>
        <w:t>қыздыру лампа</w:t>
      </w:r>
      <w:r w:rsidRPr="007D6DC4">
        <w:rPr>
          <w:sz w:val="28"/>
          <w:szCs w:val="28"/>
          <w:lang w:val="kk-KZ"/>
        </w:rPr>
        <w:t xml:space="preserve">), микроамперметр, люксметр, </w:t>
      </w:r>
      <w:r>
        <w:rPr>
          <w:sz w:val="28"/>
          <w:szCs w:val="28"/>
          <w:lang w:val="kk-KZ"/>
        </w:rPr>
        <w:t>сызғыш</w:t>
      </w:r>
      <w:r w:rsidRPr="007D6DC4">
        <w:rPr>
          <w:sz w:val="28"/>
          <w:szCs w:val="28"/>
          <w:lang w:val="kk-KZ"/>
        </w:rPr>
        <w:t>.</w:t>
      </w:r>
    </w:p>
    <w:p w:rsidR="002827D5" w:rsidRDefault="002827D5" w:rsidP="002827D5">
      <w:pPr>
        <w:shd w:val="clear" w:color="auto" w:fill="FFFFFF"/>
        <w:spacing w:before="24"/>
        <w:jc w:val="both"/>
        <w:rPr>
          <w:szCs w:val="28"/>
          <w:lang w:val="kk-KZ"/>
        </w:rPr>
      </w:pPr>
      <w:r>
        <w:rPr>
          <w:sz w:val="28"/>
          <w:szCs w:val="28"/>
          <w:u w:val="single"/>
          <w:lang w:val="kk-KZ"/>
        </w:rPr>
        <w:t>Т</w:t>
      </w:r>
      <w:r w:rsidRPr="007D6DC4">
        <w:rPr>
          <w:sz w:val="28"/>
          <w:szCs w:val="28"/>
          <w:u w:val="single"/>
          <w:lang w:val="kk-KZ"/>
        </w:rPr>
        <w:t>еориялық кіріспе және берілгендер</w:t>
      </w:r>
      <w:r w:rsidRPr="007D6DC4">
        <w:rPr>
          <w:szCs w:val="28"/>
          <w:u w:val="single"/>
          <w:lang w:val="kk-KZ"/>
        </w:rPr>
        <w:t>:</w:t>
      </w:r>
      <w:r w:rsidRPr="007D6DC4">
        <w:rPr>
          <w:b/>
          <w:snapToGrid w:val="0"/>
          <w:szCs w:val="28"/>
          <w:lang w:val="kk-KZ"/>
        </w:rPr>
        <w:t xml:space="preserve"> </w:t>
      </w:r>
    </w:p>
    <w:p w:rsidR="002827D5" w:rsidRPr="004E3451" w:rsidRDefault="002827D5" w:rsidP="002827D5">
      <w:pPr>
        <w:shd w:val="clear" w:color="auto" w:fill="FFFFFF"/>
        <w:spacing w:before="24"/>
        <w:jc w:val="both"/>
        <w:rPr>
          <w:sz w:val="28"/>
          <w:szCs w:val="28"/>
          <w:lang w:val="kk-KZ"/>
        </w:rPr>
      </w:pPr>
      <w:r w:rsidRPr="004E3451">
        <w:rPr>
          <w:color w:val="000000"/>
          <w:sz w:val="28"/>
          <w:szCs w:val="28"/>
          <w:lang w:val="kk-KZ"/>
        </w:rPr>
        <w:t>Ф</w:t>
      </w:r>
      <w:r w:rsidRPr="004E3451">
        <w:rPr>
          <w:bCs/>
          <w:color w:val="000000"/>
          <w:sz w:val="28"/>
          <w:szCs w:val="28"/>
          <w:lang w:val="kk-KZ"/>
        </w:rPr>
        <w:t>отоэлектрлік эффект деп</w:t>
      </w:r>
      <w:r w:rsidRPr="004E3451">
        <w:rPr>
          <w:b/>
          <w:bCs/>
          <w:color w:val="000000"/>
          <w:sz w:val="28"/>
          <w:szCs w:val="28"/>
          <w:lang w:val="kk-KZ"/>
        </w:rPr>
        <w:t xml:space="preserve">, </w:t>
      </w:r>
      <w:r w:rsidRPr="004E3451">
        <w:rPr>
          <w:color w:val="000000"/>
          <w:sz w:val="28"/>
          <w:szCs w:val="28"/>
          <w:lang w:val="kk-KZ"/>
        </w:rPr>
        <w:t xml:space="preserve">яжарықтың әсерінен электрондардың шығу құбылысын атайды. </w:t>
      </w:r>
      <w:smartTag w:uri="urn:schemas-microsoft-com:office:smarttags" w:element="metricconverter">
        <w:smartTagPr>
          <w:attr w:name="ProductID" w:val="1887 Г"/>
        </w:smartTagPr>
        <w:r w:rsidRPr="004E3451">
          <w:rPr>
            <w:color w:val="000000"/>
            <w:sz w:val="28"/>
            <w:szCs w:val="28"/>
            <w:lang w:val="kk-KZ"/>
          </w:rPr>
          <w:t>1887 Г</w:t>
        </w:r>
      </w:smartTag>
      <w:r w:rsidRPr="004E3451">
        <w:rPr>
          <w:color w:val="000000"/>
          <w:sz w:val="28"/>
          <w:szCs w:val="28"/>
          <w:lang w:val="kk-KZ"/>
        </w:rPr>
        <w:t xml:space="preserve">.Герцпен ашылған, ол электр ұшқындары пайда болатын вибратор саңылауына ультракүлгін сәулелермен жарық түсірілгенде электр ұшқындары көбейіп, электр разрядының күшейетіндігін байқаған.. Герц экспериментті түрде, оның екінші реттік ультракүлгін сәулеленуімен  байланысты екенің көрсетті.  1889 Дж.Томсон және Ф.Ленард, ауа сорылған ыдысы ішіндегі металлды жарықтану кезінде электрондар ұшып шығатынын анықтады. Осы зерттеулерді  одан әрі жалғастырып, Ленард 1902 ж., металл бетінен 1 с уақыт ішінде ұшып шығатын электрондар саны жарық интесивтілігіне пропорционал екендігін, сонда олардың энергиясы тек қана жарықтың толқын ұзындығына, яғни түсіне тәелді болатынын  көрсетті.  </w:t>
      </w:r>
      <w:r w:rsidRPr="004E3451">
        <w:rPr>
          <w:color w:val="000000"/>
          <w:sz w:val="28"/>
          <w:szCs w:val="28"/>
          <w:lang w:val="kk-KZ"/>
        </w:rPr>
        <w:lastRenderedPageBreak/>
        <w:t xml:space="preserve">1905 ж. А.Эйнштейн, основываясь на более ранней работе М.Планктің ертедегі жылулық сәулеленуге арналған жұмыстарына сүйене отырып, болжамды итеріп шығарды, ол бойынша энергиясы жарық жиілігіне пропорционал бөлшектер бұлтың міне-құлығы сиқты жарық кей кезде өзін солай ұстайды.  Бұл бөлшектер фотондар деп аталды. Олардың энергиясы (Планк және Эйнштейн бойынша квант энергиясы)  </w:t>
      </w:r>
      <w:r w:rsidRPr="004E3451">
        <w:rPr>
          <w:i/>
          <w:iCs/>
          <w:color w:val="000000"/>
          <w:sz w:val="28"/>
          <w:szCs w:val="28"/>
          <w:lang w:val="kk-KZ"/>
        </w:rPr>
        <w:t>Е = h</w:t>
      </w:r>
      <w:r w:rsidRPr="004E3451">
        <w:rPr>
          <w:rFonts w:ascii="Symbol" w:hAnsi="Symbol"/>
          <w:i/>
          <w:iCs/>
          <w:color w:val="000000"/>
          <w:sz w:val="28"/>
          <w:szCs w:val="28"/>
          <w:lang w:val="kk-KZ"/>
        </w:rPr>
        <w:t></w:t>
      </w:r>
      <w:r w:rsidRPr="004E3451">
        <w:rPr>
          <w:color w:val="000000"/>
          <w:sz w:val="28"/>
          <w:szCs w:val="28"/>
          <w:lang w:val="kk-KZ"/>
        </w:rPr>
        <w:t xml:space="preserve">, формуламен беріледі, мұндағы  </w:t>
      </w:r>
      <w:r w:rsidRPr="004E3451">
        <w:rPr>
          <w:i/>
          <w:iCs/>
          <w:color w:val="000000"/>
          <w:sz w:val="28"/>
          <w:szCs w:val="28"/>
          <w:lang w:val="kk-KZ"/>
        </w:rPr>
        <w:t>h</w:t>
      </w:r>
      <w:r w:rsidRPr="004E3451">
        <w:rPr>
          <w:color w:val="000000"/>
          <w:sz w:val="28"/>
          <w:szCs w:val="28"/>
          <w:lang w:val="kk-KZ"/>
        </w:rPr>
        <w:t xml:space="preserve"> – Плакпен еңгізілген универсал тұрақтысы, ал </w:t>
      </w:r>
      <w:r w:rsidRPr="004E3451">
        <w:rPr>
          <w:rFonts w:ascii="Symbol" w:hAnsi="Symbol"/>
          <w:i/>
          <w:iCs/>
          <w:color w:val="000000"/>
          <w:sz w:val="28"/>
          <w:szCs w:val="28"/>
          <w:lang w:val="kk-KZ"/>
        </w:rPr>
        <w:t></w:t>
      </w:r>
      <w:r w:rsidRPr="004E3451">
        <w:rPr>
          <w:color w:val="000000"/>
          <w:sz w:val="28"/>
          <w:szCs w:val="28"/>
          <w:lang w:val="kk-KZ"/>
        </w:rPr>
        <w:t xml:space="preserve"> – жарық жиілігі.</w:t>
      </w:r>
    </w:p>
    <w:p w:rsidR="002827D5" w:rsidRDefault="002827D5" w:rsidP="002827D5">
      <w:pPr>
        <w:widowControl w:val="0"/>
        <w:jc w:val="both"/>
        <w:rPr>
          <w:sz w:val="28"/>
          <w:lang w:val="kk-KZ"/>
        </w:rPr>
      </w:pPr>
      <w:r>
        <w:rPr>
          <w:sz w:val="28"/>
          <w:lang w:val="kk-KZ"/>
        </w:rPr>
        <w:t>6. Шыны тұтіктегі катодты толқын ұзындықтары әр түрлі жарық сәулелерімен сәулелендірудің нәтижесінде Столетов мынадай заңдылықтарды қорытындылады:</w:t>
      </w:r>
    </w:p>
    <w:p w:rsidR="002827D5" w:rsidRDefault="002827D5" w:rsidP="002827D5">
      <w:pPr>
        <w:widowControl w:val="0"/>
        <w:numPr>
          <w:ilvl w:val="1"/>
          <w:numId w:val="6"/>
        </w:numPr>
        <w:tabs>
          <w:tab w:val="clear" w:pos="1260"/>
        </w:tabs>
        <w:ind w:left="550" w:hanging="220"/>
        <w:jc w:val="both"/>
        <w:rPr>
          <w:sz w:val="28"/>
          <w:lang w:val="kk-KZ"/>
        </w:rPr>
      </w:pPr>
      <w:r>
        <w:rPr>
          <w:sz w:val="28"/>
          <w:lang w:val="kk-KZ"/>
        </w:rPr>
        <w:t>жарық әсерінен катодтан тек теріс заряядты электрондар бөлініп шығатындығы анықталды:</w:t>
      </w:r>
    </w:p>
    <w:p w:rsidR="002827D5" w:rsidRPr="00CE0DE5" w:rsidRDefault="002827D5" w:rsidP="002827D5">
      <w:pPr>
        <w:widowControl w:val="0"/>
        <w:numPr>
          <w:ilvl w:val="1"/>
          <w:numId w:val="6"/>
        </w:numPr>
        <w:tabs>
          <w:tab w:val="clear" w:pos="1260"/>
        </w:tabs>
        <w:ind w:left="550" w:hanging="220"/>
        <w:jc w:val="both"/>
        <w:rPr>
          <w:sz w:val="28"/>
          <w:lang w:val="kk-KZ"/>
        </w:rPr>
      </w:pPr>
      <w:r>
        <w:rPr>
          <w:sz w:val="28"/>
          <w:lang w:val="kk-KZ"/>
        </w:rPr>
        <w:t>қатодқа күлгін және ультракүлгін сәулелер түсірілсе бұл құбылыстың күшейе түсетіндігі байқалады:</w:t>
      </w:r>
    </w:p>
    <w:p w:rsidR="002827D5" w:rsidRPr="00715FC7" w:rsidRDefault="002827D5" w:rsidP="002827D5">
      <w:pPr>
        <w:widowControl w:val="0"/>
        <w:numPr>
          <w:ilvl w:val="1"/>
          <w:numId w:val="6"/>
        </w:numPr>
        <w:tabs>
          <w:tab w:val="clear" w:pos="1260"/>
        </w:tabs>
        <w:ind w:left="550" w:hanging="220"/>
        <w:jc w:val="both"/>
        <w:rPr>
          <w:sz w:val="28"/>
          <w:lang w:val="kk-KZ"/>
        </w:rPr>
      </w:pPr>
      <w:r>
        <w:rPr>
          <w:sz w:val="28"/>
          <w:lang w:val="kk-KZ"/>
        </w:rPr>
        <w:t xml:space="preserve"> катодтан бөлініп шығатын электрондардың мөлшері катод бетінің жарықталынуына немесе түскен жарық ағынына тура пропорционал болады.</w:t>
      </w:r>
    </w:p>
    <w:p w:rsidR="002827D5" w:rsidRPr="00715FC7" w:rsidRDefault="002827D5" w:rsidP="002827D5">
      <w:pPr>
        <w:widowControl w:val="0"/>
        <w:jc w:val="both"/>
        <w:rPr>
          <w:sz w:val="28"/>
          <w:lang w:val="kk-KZ"/>
        </w:rPr>
      </w:pPr>
      <w:r>
        <w:rPr>
          <w:sz w:val="28"/>
          <w:lang w:val="kk-KZ"/>
        </w:rPr>
        <w:t>1922 ж. совет физигі Иоффе және Добронравов зарядталған металл тозаңдарының фотоэлектрлік құбылысын зерттеу арқылы дұрыс екендігін айтты. Енді фотоэффект құбылысының вольт-амперлік сипаттамасын зерттейік(сур).</w:t>
      </w:r>
    </w:p>
    <w:p w:rsidR="002827D5" w:rsidRDefault="002827D5" w:rsidP="002827D5">
      <w:pPr>
        <w:widowControl w:val="0"/>
        <w:jc w:val="both"/>
        <w:rPr>
          <w:sz w:val="28"/>
          <w:lang w:val="kk-KZ"/>
        </w:rPr>
      </w:pPr>
      <w:r>
        <w:rPr>
          <w:sz w:val="28"/>
          <w:lang w:val="kk-KZ"/>
        </w:rPr>
        <w:t xml:space="preserve">Жарық  сәулесінің әсерінен катод бетінен ұшып шыққан электрондардың белгілі бір кинетикалық энергиясы болады.Катодқа әсер етуші жарықтың спектрлік құрамы және оның ағынның қуаты тұрақты болса, фототок күші потенциалдар айырымына тәуелді болады. Үдетуші потенциалдар айырымы артқанда фототокта артады. Ал үдетуші потенциалдың мәні білгілі бір шамаға жеткенде фототок күші өзінің қанығу мәніне жетеді. Өйткені катодтан шыққан электрондар түгелімен анодқа жетеді. Сонымен  қанығу фототок шамасы фотоэлектрондар санына пропорционал болады </w:t>
      </w:r>
      <w:r w:rsidRPr="00715FC7">
        <w:rPr>
          <w:position w:val="-10"/>
          <w:sz w:val="28"/>
          <w:lang w:val="kk-KZ"/>
        </w:rPr>
        <w:object w:dxaOrig="7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7pt" o:ole="">
            <v:imagedata r:id="rId6" o:title=""/>
          </v:shape>
          <o:OLEObject Type="Embed" ProgID="Equation.3" ShapeID="_x0000_i1025" DrawAspect="Content" ObjectID="_1609585953" r:id="rId7"/>
        </w:object>
      </w:r>
      <w:r>
        <w:rPr>
          <w:sz w:val="28"/>
          <w:lang w:val="kk-KZ"/>
        </w:rPr>
        <w:t xml:space="preserve">. </w:t>
      </w:r>
    </w:p>
    <w:p w:rsidR="002827D5" w:rsidRDefault="002827D5" w:rsidP="002827D5">
      <w:pPr>
        <w:widowControl w:val="0"/>
        <w:jc w:val="both"/>
        <w:rPr>
          <w:sz w:val="28"/>
          <w:lang w:val="kk-KZ"/>
        </w:rPr>
      </w:pPr>
      <w:r>
        <w:rPr>
          <w:noProof/>
        </w:rPr>
        <w:drawing>
          <wp:anchor distT="0" distB="0" distL="114300" distR="114300" simplePos="0" relativeHeight="251659264" behindDoc="0" locked="0" layoutInCell="1" allowOverlap="1">
            <wp:simplePos x="0" y="0"/>
            <wp:positionH relativeFrom="column">
              <wp:posOffset>3810</wp:posOffset>
            </wp:positionH>
            <wp:positionV relativeFrom="paragraph">
              <wp:posOffset>-3810</wp:posOffset>
            </wp:positionV>
            <wp:extent cx="1983105" cy="202628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3105" cy="202628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8"/>
          <w:lang w:val="kk-KZ"/>
        </w:rPr>
        <w:t>Катод пен анод арасындағы потенциалдар айырымы нольге тең болғанда, фототок шамасы нөлге тең болмайды, себебі электрондардың бастапқы жылдамдықтарының әсерінен нөлге тең емес кинетикалық энергиясы болады. Сһйтіп фотоэлектрондар электр өрісінің әсерінсіз-ақ осы энергияның арқасында анодқа жете алады. Ал фототок нөлге тең болу үшін катод және анод аралығында тежеуші потенцталдар айырымын туғызуымыз керек, Сонда осы кездегі фотоэлектрондардың оның тежеуші кернеуіне көбейтіндісі олардың бастапқы кинетикалық энергиясына тең болады:</w:t>
      </w:r>
      <w:r w:rsidRPr="00E2610E">
        <w:rPr>
          <w:sz w:val="28"/>
          <w:lang w:val="kk-KZ"/>
        </w:rPr>
        <w:t xml:space="preserve"> </w:t>
      </w:r>
      <w:r w:rsidRPr="00ED4D85">
        <w:rPr>
          <w:position w:val="-24"/>
          <w:sz w:val="28"/>
        </w:rPr>
        <w:object w:dxaOrig="1460" w:dyaOrig="660">
          <v:shape id="_x0000_i1026" type="#_x0000_t75" style="width:89pt;height:40pt" o:ole="" fillcolor="window">
            <v:imagedata r:id="rId9" o:title=""/>
          </v:shape>
          <o:OLEObject Type="Embed" ProgID="Equation.3" ShapeID="_x0000_i1026" DrawAspect="Content" ObjectID="_1609585954" r:id="rId10"/>
        </w:object>
      </w:r>
      <w:r>
        <w:rPr>
          <w:sz w:val="28"/>
          <w:lang w:val="kk-KZ"/>
        </w:rPr>
        <w:t xml:space="preserve">. Бұдан сыртқы фотоэффект  құбылысы үшін  </w:t>
      </w:r>
      <w:r>
        <w:rPr>
          <w:sz w:val="28"/>
          <w:lang w:val="kk-KZ"/>
        </w:rPr>
        <w:lastRenderedPageBreak/>
        <w:t>Столетов мынадай үш заңын тағайындады.</w:t>
      </w:r>
    </w:p>
    <w:p w:rsidR="002827D5" w:rsidRDefault="002827D5" w:rsidP="002827D5">
      <w:pPr>
        <w:widowControl w:val="0"/>
        <w:numPr>
          <w:ilvl w:val="0"/>
          <w:numId w:val="7"/>
        </w:numPr>
        <w:jc w:val="both"/>
        <w:rPr>
          <w:sz w:val="28"/>
          <w:lang w:val="kk-KZ"/>
        </w:rPr>
      </w:pPr>
      <w:r>
        <w:rPr>
          <w:sz w:val="28"/>
          <w:lang w:val="kk-KZ"/>
        </w:rPr>
        <w:t>Фотоэлектрондардың алғашқы максимал жылдамдығы фотокатодқа түскен  жарықтың интенсивтігіне тәуелді болмай, тек жарықтың тербеліс жиілігіне байланысты анықталады.</w:t>
      </w:r>
    </w:p>
    <w:p w:rsidR="002827D5" w:rsidRDefault="002827D5" w:rsidP="002827D5">
      <w:pPr>
        <w:widowControl w:val="0"/>
        <w:numPr>
          <w:ilvl w:val="0"/>
          <w:numId w:val="7"/>
        </w:numPr>
        <w:jc w:val="both"/>
        <w:rPr>
          <w:sz w:val="28"/>
          <w:lang w:val="kk-KZ"/>
        </w:rPr>
      </w:pPr>
      <w:r>
        <w:rPr>
          <w:sz w:val="28"/>
          <w:lang w:val="kk-KZ"/>
        </w:rPr>
        <w:t>Бірлік уақыт ішінде катодтан бөлініп шыққан фотоэлектрондар саны түскен жарық интенсивтілігіне пропрционал болады</w:t>
      </w:r>
    </w:p>
    <w:p w:rsidR="002827D5" w:rsidRPr="00E2610E" w:rsidRDefault="002827D5" w:rsidP="002827D5">
      <w:pPr>
        <w:widowControl w:val="0"/>
        <w:numPr>
          <w:ilvl w:val="0"/>
          <w:numId w:val="7"/>
        </w:numPr>
        <w:jc w:val="both"/>
        <w:rPr>
          <w:sz w:val="28"/>
          <w:lang w:val="kk-KZ"/>
        </w:rPr>
      </w:pPr>
      <w:r>
        <w:rPr>
          <w:sz w:val="28"/>
          <w:lang w:val="kk-KZ"/>
        </w:rPr>
        <w:t xml:space="preserve">Кез келген заттың әлі де болса фотоэффект құбылысын қоздыра алатын жарық жиілігін фотоэффектінің қызыл шегі деп атайды. </w:t>
      </w:r>
    </w:p>
    <w:p w:rsidR="002827D5" w:rsidRDefault="002827D5" w:rsidP="002827D5">
      <w:pPr>
        <w:widowControl w:val="0"/>
        <w:jc w:val="both"/>
        <w:rPr>
          <w:sz w:val="28"/>
          <w:lang w:val="kk-KZ"/>
        </w:rPr>
      </w:pPr>
      <w:r>
        <w:rPr>
          <w:sz w:val="28"/>
          <w:lang w:val="kk-KZ"/>
        </w:rPr>
        <w:t xml:space="preserve">Әйнштейннің пікірінше фотоэффект құбылысы кезінде әрбір электрон жеке әрбір фотонның әсерінен бөлініп шығады. Яғни, әр бір фотоэлектрон тек бір фотон энергиясын жұта алады.Сөйтіп жұтылған фотон энергиясы фотоэлектронды металл бетінен бөліп шығаратын шығу жұмысына және оның кинетикалық энергиясына айналады. Олай болса,Эйнштейн теңдеуі мына түрде жазылдаы. </w:t>
      </w:r>
      <w:r w:rsidRPr="00ED4D85">
        <w:rPr>
          <w:position w:val="-24"/>
          <w:sz w:val="28"/>
        </w:rPr>
        <w:object w:dxaOrig="1600" w:dyaOrig="639">
          <v:shape id="_x0000_i1027" type="#_x0000_t75" style="width:98pt;height:39pt" o:ole="" fillcolor="window">
            <v:imagedata r:id="rId11" o:title=""/>
          </v:shape>
          <o:OLEObject Type="Embed" ProgID="Equation.3" ShapeID="_x0000_i1027" DrawAspect="Content" ObjectID="_1609585955" r:id="rId12"/>
        </w:object>
      </w:r>
      <w:r>
        <w:rPr>
          <w:sz w:val="28"/>
          <w:lang w:val="kk-KZ"/>
        </w:rPr>
        <w:t xml:space="preserve">.  </w:t>
      </w:r>
    </w:p>
    <w:p w:rsidR="002827D5" w:rsidRDefault="002827D5" w:rsidP="002827D5">
      <w:pPr>
        <w:widowControl w:val="0"/>
        <w:jc w:val="both"/>
        <w:rPr>
          <w:sz w:val="28"/>
          <w:lang w:val="kk-KZ"/>
        </w:rPr>
      </w:pPr>
    </w:p>
    <w:p w:rsidR="002827D5" w:rsidRDefault="002827D5" w:rsidP="002827D5">
      <w:pPr>
        <w:widowControl w:val="0"/>
        <w:jc w:val="center"/>
        <w:rPr>
          <w:sz w:val="28"/>
          <w:lang w:val="kk-KZ"/>
        </w:rPr>
      </w:pPr>
      <w:r>
        <w:rPr>
          <w:noProof/>
          <w:sz w:val="28"/>
        </w:rPr>
        <w:drawing>
          <wp:inline distT="0" distB="0" distL="0" distR="0">
            <wp:extent cx="3359785" cy="25730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59785" cy="2573020"/>
                    </a:xfrm>
                    <a:prstGeom prst="rect">
                      <a:avLst/>
                    </a:prstGeom>
                    <a:noFill/>
                    <a:ln>
                      <a:noFill/>
                    </a:ln>
                  </pic:spPr>
                </pic:pic>
              </a:graphicData>
            </a:graphic>
          </wp:inline>
        </w:drawing>
      </w:r>
    </w:p>
    <w:p w:rsidR="002827D5" w:rsidRDefault="002827D5" w:rsidP="002827D5">
      <w:pPr>
        <w:widowControl w:val="0"/>
        <w:jc w:val="both"/>
        <w:rPr>
          <w:sz w:val="28"/>
          <w:lang w:val="kk-KZ"/>
        </w:rPr>
      </w:pPr>
      <w:r>
        <w:rPr>
          <w:sz w:val="28"/>
          <w:lang w:val="kk-KZ"/>
        </w:rPr>
        <w:t xml:space="preserve">Фотоэффектінің қолдануы. </w:t>
      </w:r>
    </w:p>
    <w:p w:rsidR="002827D5" w:rsidRPr="007D6DC4" w:rsidRDefault="002827D5" w:rsidP="002827D5">
      <w:pPr>
        <w:pStyle w:val="2"/>
        <w:rPr>
          <w:sz w:val="28"/>
          <w:szCs w:val="28"/>
          <w:lang w:val="kk-KZ"/>
        </w:rPr>
      </w:pPr>
      <w:r w:rsidRPr="007D6DC4">
        <w:rPr>
          <w:sz w:val="28"/>
          <w:szCs w:val="28"/>
          <w:lang w:val="kk-KZ"/>
        </w:rPr>
        <w:t xml:space="preserve">Ішкі фотоээфект мазмұнын былайша түсіндіруге болады. Кристалдарға немес жартылай  өткізгіштерге жарық сәулелері түскенде жарық жұтылады да  олардың құрамындағы кейбір электрондар сыртқы ұшып шықпағанымен, босанып толы зоналардан өткізгіштік зоналарға ауысып қозғалады. Осының  нәтижесінде жартылай өткізгіштің электрлік кедергісі кемиді де, электр өткізгіштігі артады. Олай болса, жарық әсерінен кедергісі кемитін жартылай өткізгіштер фотокедергілер деп аталады. </w:t>
      </w:r>
    </w:p>
    <w:p w:rsidR="002827D5" w:rsidRPr="001616F8" w:rsidRDefault="002827D5" w:rsidP="002827D5">
      <w:pPr>
        <w:jc w:val="both"/>
        <w:rPr>
          <w:sz w:val="28"/>
          <w:szCs w:val="28"/>
          <w:lang w:val="kk-KZ"/>
        </w:rPr>
      </w:pPr>
      <w:r w:rsidRPr="001616F8">
        <w:rPr>
          <w:sz w:val="28"/>
          <w:szCs w:val="28"/>
          <w:lang w:val="kk-KZ"/>
        </w:rPr>
        <w:t>Вентильді фотоэффектіде сыртқы фотоэффект сияқты жарықтың әсерінен бетінен фотоэлектрондар бөлінеді, бірақ олар сыртқы ұшып шықпай, тек тежеуші қабат деп аталатын өте жұқа қабаттан бір беткей ғана өтеді де, сол қабаттың үстіне орнатылған металл пластинаны зарядтайды, сөйтіп фотоэлектрондар тежеуіш қабаттан кері қарай өте алмайды. Ал жарық түскенде жартылай өткізгіш пен металл пластина аралығында электр өрісі болмайды. Мұндай фотоэффектінің негізгі бір қасиеті күн сәулесі энергиясын тікелей электр энергиясына түрлендіруге мүмкіндік береді.</w:t>
      </w:r>
      <w:r>
        <w:rPr>
          <w:lang w:val="kk-KZ"/>
        </w:rPr>
        <w:t xml:space="preserve"> </w:t>
      </w:r>
      <w:r w:rsidRPr="001616F8">
        <w:rPr>
          <w:sz w:val="28"/>
          <w:szCs w:val="28"/>
          <w:lang w:val="kk-KZ"/>
        </w:rPr>
        <w:t>Вентиль</w:t>
      </w:r>
      <w:r>
        <w:rPr>
          <w:sz w:val="28"/>
          <w:szCs w:val="28"/>
          <w:lang w:val="kk-KZ"/>
        </w:rPr>
        <w:t>ді</w:t>
      </w:r>
      <w:r w:rsidRPr="001616F8">
        <w:rPr>
          <w:sz w:val="28"/>
          <w:szCs w:val="28"/>
          <w:lang w:val="kk-KZ"/>
        </w:rPr>
        <w:t xml:space="preserve"> </w:t>
      </w:r>
      <w:r w:rsidRPr="001616F8">
        <w:rPr>
          <w:sz w:val="28"/>
          <w:szCs w:val="28"/>
          <w:lang w:val="kk-KZ"/>
        </w:rPr>
        <w:lastRenderedPageBreak/>
        <w:t>фотоэлемент</w:t>
      </w:r>
      <w:r>
        <w:rPr>
          <w:sz w:val="28"/>
          <w:szCs w:val="28"/>
          <w:lang w:val="kk-KZ"/>
        </w:rPr>
        <w:t>тер жарық ағының және жарықталынуды өлшеу үшін қолданылады, ол санитарлы-гигиеналық практикада қолданылады</w:t>
      </w:r>
      <w:r w:rsidRPr="001616F8">
        <w:rPr>
          <w:sz w:val="28"/>
          <w:szCs w:val="28"/>
          <w:lang w:val="kk-KZ"/>
        </w:rPr>
        <w:t>.</w:t>
      </w:r>
    </w:p>
    <w:p w:rsidR="002827D5" w:rsidRPr="004504B4" w:rsidRDefault="002827D5" w:rsidP="002827D5">
      <w:pPr>
        <w:jc w:val="both"/>
        <w:rPr>
          <w:sz w:val="28"/>
          <w:szCs w:val="28"/>
          <w:lang w:val="kk-KZ"/>
        </w:rPr>
      </w:pPr>
      <w:r>
        <w:rPr>
          <w:sz w:val="28"/>
          <w:szCs w:val="28"/>
          <w:lang w:val="kk-KZ"/>
        </w:rPr>
        <w:t xml:space="preserve">Жарықталыну жарық көзі қоздырған </w:t>
      </w:r>
      <w:r w:rsidRPr="004504B4">
        <w:rPr>
          <w:b/>
          <w:bCs/>
          <w:i/>
          <w:sz w:val="28"/>
          <w:szCs w:val="28"/>
          <w:lang w:val="kk-KZ"/>
        </w:rPr>
        <w:t>Е</w:t>
      </w:r>
      <w:r w:rsidRPr="004504B4">
        <w:rPr>
          <w:b/>
          <w:bCs/>
          <w:i/>
          <w:sz w:val="28"/>
          <w:szCs w:val="28"/>
          <w:vertAlign w:val="subscript"/>
          <w:lang w:val="kk-KZ"/>
        </w:rPr>
        <w:t xml:space="preserve">0 </w:t>
      </w:r>
      <w:r>
        <w:rPr>
          <w:sz w:val="28"/>
          <w:szCs w:val="28"/>
          <w:lang w:val="kk-KZ"/>
        </w:rPr>
        <w:t xml:space="preserve">және фоналық жарықталынудан қосылады </w:t>
      </w:r>
      <w:r w:rsidRPr="004504B4">
        <w:rPr>
          <w:b/>
          <w:bCs/>
          <w:i/>
          <w:sz w:val="28"/>
          <w:szCs w:val="28"/>
          <w:lang w:val="kk-KZ"/>
        </w:rPr>
        <w:t>Е</w:t>
      </w:r>
      <w:r w:rsidRPr="004504B4">
        <w:rPr>
          <w:b/>
          <w:bCs/>
          <w:i/>
          <w:sz w:val="28"/>
          <w:szCs w:val="28"/>
          <w:vertAlign w:val="subscript"/>
          <w:lang w:val="kk-KZ"/>
        </w:rPr>
        <w:t>ф</w:t>
      </w:r>
      <w:r w:rsidRPr="004504B4">
        <w:rPr>
          <w:i/>
          <w:iCs/>
          <w:sz w:val="28"/>
          <w:szCs w:val="28"/>
          <w:lang w:val="kk-KZ"/>
        </w:rPr>
        <w:t>:</w:t>
      </w:r>
    </w:p>
    <w:p w:rsidR="002827D5" w:rsidRPr="007D6DC4" w:rsidRDefault="002827D5" w:rsidP="002827D5">
      <w:pPr>
        <w:spacing w:before="80"/>
        <w:jc w:val="center"/>
        <w:rPr>
          <w:b/>
          <w:bCs/>
          <w:i/>
          <w:sz w:val="28"/>
          <w:szCs w:val="28"/>
          <w:lang w:val="kk-KZ"/>
        </w:rPr>
      </w:pPr>
      <w:r w:rsidRPr="007D6DC4">
        <w:rPr>
          <w:b/>
          <w:bCs/>
          <w:i/>
          <w:sz w:val="28"/>
          <w:szCs w:val="28"/>
          <w:lang w:val="kk-KZ"/>
        </w:rPr>
        <w:t>E=E</w:t>
      </w:r>
      <w:r w:rsidRPr="007D6DC4">
        <w:rPr>
          <w:b/>
          <w:bCs/>
          <w:i/>
          <w:sz w:val="28"/>
          <w:szCs w:val="28"/>
          <w:vertAlign w:val="subscript"/>
          <w:lang w:val="kk-KZ"/>
        </w:rPr>
        <w:t>0</w:t>
      </w:r>
      <w:r w:rsidRPr="007D6DC4">
        <w:rPr>
          <w:b/>
          <w:bCs/>
          <w:i/>
          <w:sz w:val="28"/>
          <w:szCs w:val="28"/>
          <w:lang w:val="kk-KZ"/>
        </w:rPr>
        <w:t>+E</w:t>
      </w:r>
      <w:r w:rsidRPr="007D6DC4">
        <w:rPr>
          <w:b/>
          <w:bCs/>
          <w:i/>
          <w:sz w:val="28"/>
          <w:szCs w:val="28"/>
          <w:vertAlign w:val="subscript"/>
          <w:lang w:val="kk-KZ"/>
        </w:rPr>
        <w:t>ф</w:t>
      </w:r>
    </w:p>
    <w:p w:rsidR="002827D5" w:rsidRPr="007D6DC4" w:rsidRDefault="002827D5" w:rsidP="002827D5">
      <w:pPr>
        <w:spacing w:before="60"/>
        <w:ind w:firstLine="320"/>
        <w:jc w:val="both"/>
        <w:rPr>
          <w:sz w:val="28"/>
          <w:szCs w:val="28"/>
          <w:lang w:val="kk-KZ"/>
        </w:rPr>
      </w:pPr>
      <w:r w:rsidRPr="007D6DC4">
        <w:rPr>
          <w:i/>
          <w:iCs/>
          <w:sz w:val="28"/>
          <w:szCs w:val="28"/>
          <w:lang w:val="kk-KZ"/>
        </w:rPr>
        <w:t>Фотоэлемент</w:t>
      </w:r>
      <w:r>
        <w:rPr>
          <w:i/>
          <w:iCs/>
          <w:sz w:val="28"/>
          <w:szCs w:val="28"/>
          <w:lang w:val="kk-KZ"/>
        </w:rPr>
        <w:t>інің и</w:t>
      </w:r>
      <w:r w:rsidRPr="007D6DC4">
        <w:rPr>
          <w:i/>
          <w:iCs/>
          <w:sz w:val="28"/>
          <w:szCs w:val="28"/>
          <w:lang w:val="kk-KZ"/>
        </w:rPr>
        <w:t>нтеграл</w:t>
      </w:r>
      <w:r>
        <w:rPr>
          <w:i/>
          <w:iCs/>
          <w:sz w:val="28"/>
          <w:szCs w:val="28"/>
          <w:lang w:val="kk-KZ"/>
        </w:rPr>
        <w:t xml:space="preserve">дық сезімталдылығы мына </w:t>
      </w:r>
      <w:r w:rsidRPr="00213977">
        <w:rPr>
          <w:iCs/>
          <w:sz w:val="28"/>
          <w:szCs w:val="28"/>
          <w:lang w:val="kk-KZ"/>
        </w:rPr>
        <w:t>формула бойынша анықталады</w:t>
      </w:r>
    </w:p>
    <w:p w:rsidR="002827D5" w:rsidRPr="001E45AF" w:rsidRDefault="002827D5" w:rsidP="002827D5">
      <w:pPr>
        <w:pStyle w:val="FR2"/>
        <w:spacing w:before="60"/>
        <w:jc w:val="right"/>
        <w:rPr>
          <w:rFonts w:ascii="Times New Roman" w:hAnsi="Times New Roman"/>
          <w:b/>
          <w:i w:val="0"/>
          <w:sz w:val="28"/>
          <w:szCs w:val="28"/>
        </w:rPr>
      </w:pPr>
      <w:r w:rsidRPr="006B098D">
        <w:rPr>
          <w:rFonts w:ascii="Times New Roman" w:hAnsi="Times New Roman"/>
          <w:sz w:val="28"/>
          <w:szCs w:val="28"/>
          <w:lang w:val="en-US"/>
        </w:rPr>
        <w:t>k</w:t>
      </w:r>
      <w:r w:rsidRPr="006B098D">
        <w:rPr>
          <w:rFonts w:ascii="Times New Roman" w:hAnsi="Times New Roman"/>
          <w:sz w:val="28"/>
          <w:szCs w:val="28"/>
        </w:rPr>
        <w:t>=</w:t>
      </w:r>
      <w:r w:rsidRPr="006B098D">
        <w:rPr>
          <w:rFonts w:ascii="Times New Roman" w:hAnsi="Times New Roman"/>
          <w:sz w:val="28"/>
          <w:szCs w:val="28"/>
          <w:lang w:val="en-US"/>
        </w:rPr>
        <w:t>i</w:t>
      </w:r>
      <w:r w:rsidRPr="006B098D">
        <w:rPr>
          <w:rFonts w:ascii="Times New Roman" w:hAnsi="Times New Roman"/>
          <w:sz w:val="28"/>
          <w:szCs w:val="28"/>
        </w:rPr>
        <w:t>/Ф</w:t>
      </w:r>
      <w:r w:rsidRPr="006B098D">
        <w:rPr>
          <w:rFonts w:ascii="Times New Roman" w:hAnsi="Times New Roman"/>
          <w:i w:val="0"/>
          <w:sz w:val="28"/>
          <w:szCs w:val="28"/>
        </w:rPr>
        <w:t xml:space="preserve">.   </w:t>
      </w:r>
      <w:r w:rsidRPr="001E45AF">
        <w:rPr>
          <w:rFonts w:ascii="Times New Roman" w:hAnsi="Times New Roman"/>
          <w:b/>
          <w:i w:val="0"/>
          <w:sz w:val="28"/>
          <w:szCs w:val="28"/>
        </w:rPr>
        <w:t xml:space="preserve">                     </w:t>
      </w:r>
      <w:r w:rsidRPr="00870E97">
        <w:rPr>
          <w:rFonts w:ascii="Times New Roman" w:hAnsi="Times New Roman"/>
          <w:i w:val="0"/>
          <w:sz w:val="28"/>
          <w:szCs w:val="28"/>
        </w:rPr>
        <w:t>(1)</w:t>
      </w:r>
    </w:p>
    <w:p w:rsidR="002827D5" w:rsidRPr="001E45AF" w:rsidRDefault="002827D5" w:rsidP="002827D5">
      <w:pPr>
        <w:spacing w:before="60"/>
        <w:ind w:firstLine="320"/>
        <w:jc w:val="both"/>
        <w:rPr>
          <w:sz w:val="28"/>
          <w:szCs w:val="28"/>
        </w:rPr>
      </w:pPr>
      <w:r>
        <w:rPr>
          <w:sz w:val="28"/>
          <w:szCs w:val="28"/>
          <w:lang w:val="kk-KZ"/>
        </w:rPr>
        <w:t>Фотометрия заңынан мынау белгілі</w:t>
      </w:r>
      <w:r w:rsidRPr="001E45AF">
        <w:rPr>
          <w:sz w:val="28"/>
          <w:szCs w:val="28"/>
        </w:rPr>
        <w:t xml:space="preserve"> </w:t>
      </w:r>
    </w:p>
    <w:p w:rsidR="002827D5" w:rsidRPr="001E45AF" w:rsidRDefault="002827D5" w:rsidP="002827D5">
      <w:pPr>
        <w:spacing w:before="60"/>
        <w:ind w:firstLine="320"/>
        <w:jc w:val="right"/>
        <w:rPr>
          <w:i/>
          <w:sz w:val="28"/>
          <w:szCs w:val="28"/>
        </w:rPr>
      </w:pPr>
      <w:r w:rsidRPr="006B098D">
        <w:rPr>
          <w:bCs/>
          <w:i/>
          <w:sz w:val="28"/>
          <w:szCs w:val="28"/>
        </w:rPr>
        <w:t>Ф=Е</w:t>
      </w:r>
      <w:proofErr w:type="gramStart"/>
      <w:r w:rsidRPr="006B098D">
        <w:rPr>
          <w:bCs/>
          <w:i/>
          <w:sz w:val="28"/>
          <w:szCs w:val="28"/>
          <w:lang w:val="en-US"/>
        </w:rPr>
        <w:t>S</w:t>
      </w:r>
      <w:proofErr w:type="gramEnd"/>
      <w:r w:rsidRPr="006B098D">
        <w:rPr>
          <w:bCs/>
          <w:i/>
          <w:sz w:val="28"/>
          <w:szCs w:val="28"/>
        </w:rPr>
        <w:t xml:space="preserve">                         </w:t>
      </w:r>
      <w:r w:rsidRPr="001E45AF">
        <w:rPr>
          <w:bCs/>
          <w:sz w:val="28"/>
          <w:szCs w:val="28"/>
        </w:rPr>
        <w:t>(2</w:t>
      </w:r>
      <w:r w:rsidRPr="001E45AF">
        <w:rPr>
          <w:sz w:val="28"/>
          <w:szCs w:val="28"/>
        </w:rPr>
        <w:t>)</w:t>
      </w:r>
    </w:p>
    <w:p w:rsidR="002827D5" w:rsidRDefault="002827D5" w:rsidP="002827D5">
      <w:pPr>
        <w:spacing w:before="80"/>
        <w:jc w:val="both"/>
        <w:rPr>
          <w:sz w:val="28"/>
          <w:szCs w:val="28"/>
          <w:lang w:val="kk-KZ"/>
        </w:rPr>
      </w:pPr>
      <w:r>
        <w:rPr>
          <w:sz w:val="28"/>
          <w:szCs w:val="28"/>
          <w:lang w:val="kk-KZ"/>
        </w:rPr>
        <w:t>мұндағы</w:t>
      </w:r>
      <w:r w:rsidRPr="001E45AF">
        <w:rPr>
          <w:sz w:val="28"/>
          <w:szCs w:val="28"/>
        </w:rPr>
        <w:t xml:space="preserve"> </w:t>
      </w:r>
      <w:r w:rsidRPr="001E45AF">
        <w:rPr>
          <w:b/>
          <w:bCs/>
          <w:i/>
          <w:sz w:val="28"/>
          <w:szCs w:val="28"/>
          <w:lang w:val="en-US"/>
        </w:rPr>
        <w:t>S</w:t>
      </w:r>
      <w:r w:rsidRPr="001E45AF">
        <w:rPr>
          <w:sz w:val="28"/>
          <w:szCs w:val="28"/>
        </w:rPr>
        <w:t xml:space="preserve"> — </w:t>
      </w:r>
      <w:r>
        <w:rPr>
          <w:sz w:val="28"/>
          <w:szCs w:val="28"/>
          <w:lang w:val="kk-KZ"/>
        </w:rPr>
        <w:t>жарықталынатын аудан</w:t>
      </w:r>
      <w:r w:rsidRPr="001E45AF">
        <w:rPr>
          <w:sz w:val="28"/>
          <w:szCs w:val="28"/>
        </w:rPr>
        <w:t>.</w:t>
      </w:r>
      <w:r>
        <w:rPr>
          <w:sz w:val="28"/>
          <w:szCs w:val="28"/>
          <w:lang w:val="kk-KZ"/>
        </w:rPr>
        <w:t xml:space="preserve"> </w:t>
      </w:r>
      <w:r>
        <w:rPr>
          <w:iCs/>
          <w:sz w:val="28"/>
          <w:szCs w:val="28"/>
          <w:lang w:val="kk-KZ"/>
        </w:rPr>
        <w:t xml:space="preserve">Нүктелік жарық көзімен қоздырылған </w:t>
      </w:r>
      <w:r w:rsidRPr="00847980">
        <w:rPr>
          <w:i/>
          <w:iCs/>
          <w:sz w:val="28"/>
          <w:szCs w:val="28"/>
          <w:lang w:val="kk-KZ"/>
        </w:rPr>
        <w:t>жарықталыну</w:t>
      </w:r>
      <w:r w:rsidRPr="007D6DC4">
        <w:rPr>
          <w:sz w:val="28"/>
          <w:szCs w:val="28"/>
          <w:lang w:val="kk-KZ"/>
        </w:rPr>
        <w:t xml:space="preserve">, </w:t>
      </w:r>
      <w:r>
        <w:rPr>
          <w:sz w:val="28"/>
          <w:szCs w:val="28"/>
          <w:lang w:val="kk-KZ"/>
        </w:rPr>
        <w:t xml:space="preserve">тең болады </w:t>
      </w:r>
      <w:r>
        <w:rPr>
          <w:sz w:val="28"/>
          <w:szCs w:val="28"/>
          <w:lang w:val="kk-KZ"/>
        </w:rPr>
        <w:tab/>
      </w:r>
    </w:p>
    <w:p w:rsidR="002827D5" w:rsidRPr="007D6DC4" w:rsidRDefault="002827D5" w:rsidP="002827D5">
      <w:pPr>
        <w:spacing w:before="80"/>
        <w:jc w:val="right"/>
        <w:rPr>
          <w:sz w:val="28"/>
          <w:szCs w:val="28"/>
          <w:lang w:val="kk-KZ"/>
        </w:rPr>
      </w:pPr>
      <w:r w:rsidRPr="001E45AF">
        <w:rPr>
          <w:position w:val="-28"/>
          <w:sz w:val="28"/>
          <w:szCs w:val="28"/>
          <w:lang w:val="en-US"/>
        </w:rPr>
        <w:object w:dxaOrig="4040" w:dyaOrig="720">
          <v:shape id="_x0000_i1028" type="#_x0000_t75" style="width:202pt;height:36pt" o:ole="">
            <v:imagedata r:id="rId14" o:title=""/>
          </v:shape>
          <o:OLEObject Type="Embed" ProgID="Equation.3" ShapeID="_x0000_i1028" DrawAspect="Content" ObjectID="_1609585956" r:id="rId15"/>
        </w:object>
      </w:r>
    </w:p>
    <w:p w:rsidR="002827D5" w:rsidRPr="007D6DC4" w:rsidRDefault="002827D5" w:rsidP="002827D5">
      <w:pPr>
        <w:spacing w:before="60"/>
        <w:jc w:val="both"/>
        <w:rPr>
          <w:sz w:val="28"/>
          <w:szCs w:val="28"/>
          <w:lang w:val="kk-KZ"/>
        </w:rPr>
      </w:pPr>
      <w:r>
        <w:rPr>
          <w:sz w:val="28"/>
          <w:szCs w:val="28"/>
          <w:lang w:val="kk-KZ"/>
        </w:rPr>
        <w:t>мұндағы</w:t>
      </w:r>
      <w:r w:rsidRPr="007D6DC4">
        <w:rPr>
          <w:sz w:val="28"/>
          <w:szCs w:val="28"/>
          <w:lang w:val="kk-KZ"/>
        </w:rPr>
        <w:t xml:space="preserve"> </w:t>
      </w:r>
      <w:r w:rsidRPr="007D6DC4">
        <w:rPr>
          <w:bCs/>
          <w:i/>
          <w:sz w:val="28"/>
          <w:szCs w:val="28"/>
          <w:lang w:val="kk-KZ"/>
        </w:rPr>
        <w:t>I</w:t>
      </w:r>
      <w:r w:rsidRPr="007D6DC4">
        <w:rPr>
          <w:sz w:val="28"/>
          <w:szCs w:val="28"/>
          <w:lang w:val="kk-KZ"/>
        </w:rPr>
        <w:t xml:space="preserve"> — </w:t>
      </w:r>
      <w:r>
        <w:rPr>
          <w:sz w:val="28"/>
          <w:szCs w:val="28"/>
          <w:lang w:val="kk-KZ"/>
        </w:rPr>
        <w:t>жарық көзінің жарық күші</w:t>
      </w:r>
      <w:r w:rsidRPr="007D6DC4">
        <w:rPr>
          <w:sz w:val="28"/>
          <w:szCs w:val="28"/>
          <w:lang w:val="kk-KZ"/>
        </w:rPr>
        <w:t xml:space="preserve">; </w:t>
      </w:r>
      <w:r w:rsidRPr="007D6DC4">
        <w:rPr>
          <w:bCs/>
          <w:i/>
          <w:sz w:val="28"/>
          <w:szCs w:val="28"/>
          <w:lang w:val="kk-KZ"/>
        </w:rPr>
        <w:t>R</w:t>
      </w:r>
      <w:r w:rsidRPr="007D6DC4">
        <w:rPr>
          <w:i/>
          <w:iCs/>
          <w:sz w:val="28"/>
          <w:szCs w:val="28"/>
          <w:lang w:val="kk-KZ"/>
        </w:rPr>
        <w:t xml:space="preserve"> —</w:t>
      </w:r>
      <w:r w:rsidRPr="007D6DC4">
        <w:rPr>
          <w:sz w:val="28"/>
          <w:szCs w:val="28"/>
          <w:lang w:val="kk-KZ"/>
        </w:rPr>
        <w:t xml:space="preserve"> </w:t>
      </w:r>
      <w:r>
        <w:rPr>
          <w:sz w:val="28"/>
          <w:szCs w:val="28"/>
          <w:lang w:val="kk-KZ"/>
        </w:rPr>
        <w:t>жарық көзінен фотоэлементке дейін ара қашықтық</w:t>
      </w:r>
      <w:r w:rsidRPr="007D6DC4">
        <w:rPr>
          <w:sz w:val="28"/>
          <w:szCs w:val="28"/>
          <w:lang w:val="kk-KZ"/>
        </w:rPr>
        <w:t xml:space="preserve">.(2) </w:t>
      </w:r>
      <w:r>
        <w:rPr>
          <w:sz w:val="28"/>
          <w:szCs w:val="28"/>
          <w:lang w:val="kk-KZ"/>
        </w:rPr>
        <w:t>және</w:t>
      </w:r>
      <w:r w:rsidRPr="007D6DC4">
        <w:rPr>
          <w:sz w:val="28"/>
          <w:szCs w:val="28"/>
          <w:lang w:val="kk-KZ"/>
        </w:rPr>
        <w:t xml:space="preserve"> (3) </w:t>
      </w:r>
      <w:r>
        <w:rPr>
          <w:sz w:val="28"/>
          <w:szCs w:val="28"/>
          <w:lang w:val="kk-KZ"/>
        </w:rPr>
        <w:t>формулаларды</w:t>
      </w:r>
      <w:r w:rsidRPr="007D6DC4">
        <w:rPr>
          <w:sz w:val="28"/>
          <w:szCs w:val="28"/>
          <w:lang w:val="kk-KZ"/>
        </w:rPr>
        <w:t xml:space="preserve"> (1)</w:t>
      </w:r>
      <w:r>
        <w:rPr>
          <w:sz w:val="28"/>
          <w:szCs w:val="28"/>
          <w:lang w:val="kk-KZ"/>
        </w:rPr>
        <w:t>-ге қойған соң</w:t>
      </w:r>
      <w:r w:rsidRPr="007D6DC4">
        <w:rPr>
          <w:sz w:val="28"/>
          <w:szCs w:val="28"/>
          <w:lang w:val="kk-KZ"/>
        </w:rPr>
        <w:t xml:space="preserve">, </w:t>
      </w:r>
      <w:r>
        <w:rPr>
          <w:sz w:val="28"/>
          <w:szCs w:val="28"/>
          <w:lang w:val="kk-KZ"/>
        </w:rPr>
        <w:t>фотоэлементінің интегралдық сезімталдылығы үшін мына формуланы аламыз</w:t>
      </w:r>
      <w:r w:rsidRPr="007D6DC4">
        <w:rPr>
          <w:sz w:val="28"/>
          <w:szCs w:val="28"/>
          <w:lang w:val="kk-KZ"/>
        </w:rPr>
        <w:t>:</w:t>
      </w:r>
    </w:p>
    <w:p w:rsidR="002827D5" w:rsidRPr="001E45AF" w:rsidRDefault="002827D5" w:rsidP="002827D5">
      <w:pPr>
        <w:spacing w:before="60"/>
        <w:jc w:val="right"/>
        <w:rPr>
          <w:sz w:val="28"/>
          <w:szCs w:val="28"/>
          <w:lang w:val="en-US"/>
        </w:rPr>
      </w:pPr>
      <w:r w:rsidRPr="001E45AF">
        <w:rPr>
          <w:position w:val="-68"/>
          <w:sz w:val="28"/>
          <w:szCs w:val="28"/>
          <w:lang w:val="en-US"/>
        </w:rPr>
        <w:object w:dxaOrig="5100" w:dyaOrig="1120">
          <v:shape id="_x0000_i1029" type="#_x0000_t75" style="width:255pt;height:56pt" o:ole="">
            <v:imagedata r:id="rId16" o:title=""/>
          </v:shape>
          <o:OLEObject Type="Embed" ProgID="Equation.3" ShapeID="_x0000_i1029" DrawAspect="Content" ObjectID="_1609585957" r:id="rId17"/>
        </w:object>
      </w:r>
    </w:p>
    <w:p w:rsidR="002827D5" w:rsidRPr="009B09DD" w:rsidRDefault="002827D5" w:rsidP="002827D5">
      <w:pPr>
        <w:rPr>
          <w:sz w:val="28"/>
          <w:szCs w:val="28"/>
          <w:u w:val="single"/>
          <w:lang w:val="en-US"/>
        </w:rPr>
      </w:pPr>
      <w:r w:rsidRPr="009B09DD">
        <w:rPr>
          <w:sz w:val="28"/>
          <w:szCs w:val="28"/>
          <w:u w:val="single"/>
          <w:lang w:val="kk-KZ"/>
        </w:rPr>
        <w:t>Қондырғының сипаттамалары</w:t>
      </w:r>
    </w:p>
    <w:p w:rsidR="002827D5" w:rsidRDefault="002827D5" w:rsidP="002827D5">
      <w:pPr>
        <w:spacing w:before="60"/>
        <w:jc w:val="both"/>
        <w:rPr>
          <w:sz w:val="28"/>
          <w:szCs w:val="28"/>
          <w:lang w:val="kk-KZ"/>
        </w:rPr>
      </w:pPr>
      <w:r>
        <w:rPr>
          <w:sz w:val="28"/>
          <w:szCs w:val="28"/>
          <w:lang w:val="kk-KZ"/>
        </w:rPr>
        <w:t>Селендік фотоэлемент</w:t>
      </w:r>
      <w:r w:rsidRPr="007D6DC4">
        <w:rPr>
          <w:sz w:val="28"/>
          <w:szCs w:val="28"/>
          <w:lang w:val="en-US"/>
        </w:rPr>
        <w:t xml:space="preserve"> (3</w:t>
      </w:r>
      <w:r>
        <w:rPr>
          <w:sz w:val="28"/>
          <w:szCs w:val="28"/>
          <w:lang w:val="kk-KZ"/>
        </w:rPr>
        <w:t xml:space="preserve"> сур.</w:t>
      </w:r>
      <w:r w:rsidRPr="007D6DC4">
        <w:rPr>
          <w:sz w:val="28"/>
          <w:szCs w:val="28"/>
          <w:lang w:val="en-US"/>
        </w:rPr>
        <w:t xml:space="preserve">) </w:t>
      </w:r>
      <w:r>
        <w:rPr>
          <w:sz w:val="28"/>
          <w:szCs w:val="28"/>
          <w:lang w:val="kk-KZ"/>
        </w:rPr>
        <w:t>өзімен селендік 2 қабатты ұсынады</w:t>
      </w:r>
      <w:r w:rsidRPr="007D6DC4">
        <w:rPr>
          <w:sz w:val="28"/>
          <w:szCs w:val="28"/>
          <w:lang w:val="en-US"/>
        </w:rPr>
        <w:t xml:space="preserve">, </w:t>
      </w:r>
      <w:r>
        <w:rPr>
          <w:sz w:val="28"/>
          <w:szCs w:val="28"/>
          <w:lang w:val="kk-KZ"/>
        </w:rPr>
        <w:t>ол темірден жасалған жылтырланған 1 пластинкаға жабсырылған</w:t>
      </w:r>
      <w:r w:rsidRPr="007D6DC4">
        <w:rPr>
          <w:sz w:val="28"/>
          <w:szCs w:val="28"/>
          <w:lang w:val="en-US"/>
        </w:rPr>
        <w:t xml:space="preserve">. </w:t>
      </w:r>
      <w:r>
        <w:rPr>
          <w:sz w:val="28"/>
          <w:szCs w:val="28"/>
          <w:lang w:val="kk-KZ"/>
        </w:rPr>
        <w:t>Қыздырылған соң селен кристалдық модификацияға ауысады, ол кемтіктік өткізгіштігіне ие болады.</w:t>
      </w:r>
      <w:r w:rsidRPr="007D6DC4">
        <w:rPr>
          <w:sz w:val="28"/>
          <w:szCs w:val="28"/>
          <w:lang w:val="en-US"/>
        </w:rPr>
        <w:t xml:space="preserve"> </w:t>
      </w:r>
      <w:r>
        <w:rPr>
          <w:sz w:val="28"/>
          <w:szCs w:val="28"/>
          <w:lang w:val="kk-KZ"/>
        </w:rPr>
        <w:t>Жоғары жағына  күмістің 3 жіңішке қабықшасы үгінді жағылады</w:t>
      </w:r>
      <w:r w:rsidRPr="007D6DC4">
        <w:rPr>
          <w:sz w:val="28"/>
          <w:szCs w:val="28"/>
          <w:lang w:val="en-US"/>
        </w:rPr>
        <w:t xml:space="preserve">. </w:t>
      </w:r>
      <w:r>
        <w:rPr>
          <w:sz w:val="28"/>
          <w:szCs w:val="28"/>
          <w:lang w:val="kk-KZ"/>
        </w:rPr>
        <w:t xml:space="preserve">Күміс атомдардың диффузиясы нәтижесінде </w:t>
      </w:r>
    </w:p>
    <w:p w:rsidR="002827D5" w:rsidRDefault="002827D5" w:rsidP="002827D5">
      <w:pPr>
        <w:spacing w:before="60"/>
        <w:jc w:val="both"/>
        <w:rPr>
          <w:sz w:val="28"/>
          <w:szCs w:val="28"/>
          <w:lang w:val="kk-KZ"/>
        </w:rPr>
      </w:pPr>
      <w:r>
        <w:rPr>
          <w:noProof/>
        </w:rPr>
        <w:drawing>
          <wp:anchor distT="0" distB="0" distL="114300" distR="114300" simplePos="0" relativeHeight="251660288" behindDoc="0" locked="0" layoutInCell="1" allowOverlap="1">
            <wp:simplePos x="0" y="0"/>
            <wp:positionH relativeFrom="column">
              <wp:posOffset>139700</wp:posOffset>
            </wp:positionH>
            <wp:positionV relativeFrom="paragraph">
              <wp:posOffset>136525</wp:posOffset>
            </wp:positionV>
            <wp:extent cx="2580640" cy="172021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80640" cy="1720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827D5" w:rsidRPr="007D6DC4" w:rsidRDefault="002827D5" w:rsidP="002827D5">
      <w:pPr>
        <w:spacing w:before="60"/>
        <w:jc w:val="both"/>
        <w:rPr>
          <w:sz w:val="28"/>
          <w:szCs w:val="28"/>
          <w:lang w:val="en-US"/>
        </w:rPr>
      </w:pPr>
      <w:r>
        <w:rPr>
          <w:noProof/>
        </w:rPr>
        <w:drawing>
          <wp:anchor distT="0" distB="0" distL="114300" distR="114300" simplePos="0" relativeHeight="251661312" behindDoc="0" locked="0" layoutInCell="1" allowOverlap="1">
            <wp:simplePos x="0" y="0"/>
            <wp:positionH relativeFrom="column">
              <wp:posOffset>3810</wp:posOffset>
            </wp:positionH>
            <wp:positionV relativeFrom="paragraph">
              <wp:posOffset>32385</wp:posOffset>
            </wp:positionV>
            <wp:extent cx="3454400" cy="1511300"/>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54400" cy="1511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827D5" w:rsidRPr="007D6DC4" w:rsidRDefault="002827D5" w:rsidP="002827D5">
      <w:pPr>
        <w:spacing w:before="160"/>
        <w:jc w:val="both"/>
        <w:rPr>
          <w:sz w:val="28"/>
          <w:szCs w:val="28"/>
          <w:lang w:val="kk-KZ"/>
        </w:rPr>
      </w:pPr>
      <w:r w:rsidRPr="001E45AF">
        <w:rPr>
          <w:sz w:val="28"/>
          <w:szCs w:val="28"/>
        </w:rPr>
        <w:t>сер</w:t>
      </w:r>
      <w:r>
        <w:rPr>
          <w:sz w:val="28"/>
          <w:szCs w:val="28"/>
          <w:lang w:val="kk-KZ"/>
        </w:rPr>
        <w:t>селен ішінде электрондық өткізгі</w:t>
      </w:r>
      <w:proofErr w:type="gramStart"/>
      <w:r>
        <w:rPr>
          <w:sz w:val="28"/>
          <w:szCs w:val="28"/>
          <w:lang w:val="kk-KZ"/>
        </w:rPr>
        <w:t>шт</w:t>
      </w:r>
      <w:proofErr w:type="gramEnd"/>
      <w:r>
        <w:rPr>
          <w:sz w:val="28"/>
          <w:szCs w:val="28"/>
          <w:lang w:val="kk-KZ"/>
        </w:rPr>
        <w:t>ігіне ие болатын қоспасы бар селен қабаты  пайда болады</w:t>
      </w:r>
      <w:r w:rsidRPr="007D6DC4">
        <w:rPr>
          <w:sz w:val="28"/>
          <w:szCs w:val="28"/>
          <w:lang w:val="en-US"/>
        </w:rPr>
        <w:t xml:space="preserve">. </w:t>
      </w:r>
      <w:r>
        <w:rPr>
          <w:sz w:val="28"/>
          <w:szCs w:val="28"/>
          <w:lang w:val="kk-KZ"/>
        </w:rPr>
        <w:t xml:space="preserve">Сондықтан, таза селен мен қоспасы бар селен арасында түйісу пайда болады, яғни </w:t>
      </w:r>
      <w:r w:rsidRPr="001E45AF">
        <w:rPr>
          <w:i/>
          <w:iCs/>
          <w:sz w:val="28"/>
          <w:szCs w:val="28"/>
        </w:rPr>
        <w:t>р-</w:t>
      </w:r>
      <w:r w:rsidRPr="001E45AF">
        <w:rPr>
          <w:i/>
          <w:iCs/>
          <w:sz w:val="28"/>
          <w:szCs w:val="28"/>
          <w:lang w:val="en-US"/>
        </w:rPr>
        <w:t>n</w:t>
      </w:r>
      <w:r w:rsidRPr="001E45AF">
        <w:rPr>
          <w:sz w:val="28"/>
          <w:szCs w:val="28"/>
        </w:rPr>
        <w:t xml:space="preserve"> -</w:t>
      </w:r>
      <w:r>
        <w:rPr>
          <w:sz w:val="28"/>
          <w:szCs w:val="28"/>
          <w:lang w:val="kk-KZ"/>
        </w:rPr>
        <w:t>ауысу</w:t>
      </w:r>
      <w:r w:rsidRPr="001E45AF">
        <w:rPr>
          <w:sz w:val="28"/>
          <w:szCs w:val="28"/>
        </w:rPr>
        <w:t xml:space="preserve">. </w:t>
      </w:r>
      <w:r>
        <w:rPr>
          <w:sz w:val="28"/>
          <w:szCs w:val="28"/>
          <w:lang w:val="kk-KZ"/>
        </w:rPr>
        <w:t xml:space="preserve">Фотоэлементті жарықпен жарықтандырғанда жарық күмістің жіңішке қабықшасы арқылы жарық жеңіл өтіп кетеді. </w:t>
      </w:r>
      <w:r w:rsidRPr="007D6DC4">
        <w:rPr>
          <w:sz w:val="28"/>
          <w:szCs w:val="28"/>
          <w:lang w:val="kk-KZ"/>
        </w:rPr>
        <w:t>Фотон</w:t>
      </w:r>
      <w:r>
        <w:rPr>
          <w:sz w:val="28"/>
          <w:szCs w:val="28"/>
          <w:lang w:val="kk-KZ"/>
        </w:rPr>
        <w:t>дар</w:t>
      </w:r>
      <w:r w:rsidRPr="007D6DC4">
        <w:rPr>
          <w:sz w:val="28"/>
          <w:szCs w:val="28"/>
          <w:lang w:val="kk-KZ"/>
        </w:rPr>
        <w:t xml:space="preserve"> электрон</w:t>
      </w:r>
      <w:r>
        <w:rPr>
          <w:sz w:val="28"/>
          <w:szCs w:val="28"/>
          <w:lang w:val="kk-KZ"/>
        </w:rPr>
        <w:t xml:space="preserve">дармен жұтылады, және фотоэлектрқозғаушы </w:t>
      </w:r>
      <w:r>
        <w:rPr>
          <w:sz w:val="28"/>
          <w:szCs w:val="28"/>
          <w:lang w:val="kk-KZ"/>
        </w:rPr>
        <w:lastRenderedPageBreak/>
        <w:t>күш пайда болады</w:t>
      </w:r>
      <w:r w:rsidRPr="007D6DC4">
        <w:rPr>
          <w:sz w:val="28"/>
          <w:szCs w:val="28"/>
          <w:lang w:val="kk-KZ"/>
        </w:rPr>
        <w:t xml:space="preserve">. </w:t>
      </w:r>
      <w:r>
        <w:rPr>
          <w:sz w:val="28"/>
          <w:szCs w:val="28"/>
          <w:lang w:val="kk-KZ"/>
        </w:rPr>
        <w:t>Егер өткізгіштік көмегімен темір пластинкасын қоссақ, онда тізбекке қосылған 4 гальванометр, темірден жоғары электродқа ағып өтетін ток күшін көрсетеді.</w:t>
      </w:r>
    </w:p>
    <w:p w:rsidR="002827D5" w:rsidRPr="00B60C28" w:rsidRDefault="002827D5" w:rsidP="002827D5">
      <w:pPr>
        <w:jc w:val="both"/>
        <w:rPr>
          <w:sz w:val="28"/>
          <w:szCs w:val="28"/>
          <w:lang w:val="kk-KZ"/>
        </w:rPr>
      </w:pPr>
      <w:r>
        <w:rPr>
          <w:sz w:val="28"/>
          <w:szCs w:val="28"/>
          <w:lang w:val="kk-KZ"/>
        </w:rPr>
        <w:t>Фотоэлементінің сезімталдығын анықтау үшін 4 сур. көрсетілген қондырғыны құру керек.</w:t>
      </w:r>
      <w:r w:rsidRPr="007D6DC4">
        <w:rPr>
          <w:sz w:val="28"/>
          <w:szCs w:val="28"/>
          <w:lang w:val="kk-KZ"/>
        </w:rPr>
        <w:t xml:space="preserve"> </w:t>
      </w:r>
      <w:r>
        <w:rPr>
          <w:sz w:val="28"/>
          <w:szCs w:val="28"/>
          <w:lang w:val="kk-KZ"/>
        </w:rPr>
        <w:t xml:space="preserve">3 Оптикалық отырғышта жарық көзі </w:t>
      </w:r>
      <w:r w:rsidRPr="007D6DC4">
        <w:rPr>
          <w:i/>
          <w:iCs/>
          <w:sz w:val="28"/>
          <w:szCs w:val="28"/>
          <w:lang w:val="kk-KZ"/>
        </w:rPr>
        <w:t>1</w:t>
      </w:r>
      <w:r w:rsidRPr="007D6DC4">
        <w:rPr>
          <w:sz w:val="28"/>
          <w:szCs w:val="28"/>
          <w:lang w:val="kk-KZ"/>
        </w:rPr>
        <w:t xml:space="preserve"> </w:t>
      </w:r>
      <w:r>
        <w:rPr>
          <w:sz w:val="28"/>
          <w:szCs w:val="28"/>
          <w:lang w:val="kk-KZ"/>
        </w:rPr>
        <w:t>және</w:t>
      </w:r>
      <w:r w:rsidRPr="007D6DC4">
        <w:rPr>
          <w:sz w:val="28"/>
          <w:szCs w:val="28"/>
          <w:lang w:val="kk-KZ"/>
        </w:rPr>
        <w:t xml:space="preserve"> фотоэлемент </w:t>
      </w:r>
      <w:r w:rsidRPr="007D6DC4">
        <w:rPr>
          <w:i/>
          <w:iCs/>
          <w:sz w:val="28"/>
          <w:szCs w:val="28"/>
          <w:lang w:val="kk-KZ"/>
        </w:rPr>
        <w:t>2</w:t>
      </w:r>
      <w:r>
        <w:rPr>
          <w:i/>
          <w:iCs/>
          <w:sz w:val="28"/>
          <w:szCs w:val="28"/>
          <w:lang w:val="kk-KZ"/>
        </w:rPr>
        <w:t xml:space="preserve"> </w:t>
      </w:r>
      <w:r>
        <w:rPr>
          <w:iCs/>
          <w:sz w:val="28"/>
          <w:szCs w:val="28"/>
          <w:lang w:val="kk-KZ"/>
        </w:rPr>
        <w:t>орнатылған</w:t>
      </w:r>
      <w:r w:rsidRPr="007D6DC4">
        <w:rPr>
          <w:i/>
          <w:iCs/>
          <w:sz w:val="28"/>
          <w:szCs w:val="28"/>
          <w:lang w:val="kk-KZ"/>
        </w:rPr>
        <w:t>.</w:t>
      </w:r>
      <w:r w:rsidRPr="007D6DC4">
        <w:rPr>
          <w:sz w:val="28"/>
          <w:szCs w:val="28"/>
          <w:lang w:val="kk-KZ"/>
        </w:rPr>
        <w:t xml:space="preserve"> </w:t>
      </w:r>
      <w:r>
        <w:rPr>
          <w:sz w:val="28"/>
          <w:szCs w:val="28"/>
          <w:lang w:val="kk-KZ"/>
        </w:rPr>
        <w:t>Жарық көзі ретінде түзу сызық қыл сымы бар лампа қолданылады</w:t>
      </w:r>
      <w:r w:rsidRPr="007D6DC4">
        <w:rPr>
          <w:sz w:val="28"/>
          <w:szCs w:val="28"/>
          <w:lang w:val="kk-KZ"/>
        </w:rPr>
        <w:t xml:space="preserve">. Лампа </w:t>
      </w:r>
      <w:r>
        <w:rPr>
          <w:sz w:val="28"/>
          <w:szCs w:val="28"/>
          <w:lang w:val="kk-KZ"/>
        </w:rPr>
        <w:t xml:space="preserve">вертикаль ось арқылы айнала алады. Лампаның бұрылу </w:t>
      </w:r>
      <w:r w:rsidRPr="003151FF">
        <w:rPr>
          <w:sz w:val="28"/>
          <w:szCs w:val="28"/>
          <w:lang w:val="kk-KZ"/>
        </w:rPr>
        <w:t>бұрышы</w:t>
      </w:r>
      <w:r>
        <w:rPr>
          <w:sz w:val="28"/>
          <w:szCs w:val="28"/>
          <w:lang w:val="kk-KZ"/>
        </w:rPr>
        <w:t xml:space="preserve"> орнатылған </w:t>
      </w:r>
      <w:r w:rsidRPr="007D6DC4">
        <w:rPr>
          <w:sz w:val="28"/>
          <w:szCs w:val="28"/>
          <w:lang w:val="kk-KZ"/>
        </w:rPr>
        <w:t>транспортир</w:t>
      </w:r>
      <w:r>
        <w:rPr>
          <w:sz w:val="28"/>
          <w:szCs w:val="28"/>
          <w:lang w:val="kk-KZ"/>
        </w:rPr>
        <w:t xml:space="preserve"> көмегімен өлшенеді. Футляры бар ф</w:t>
      </w:r>
      <w:r w:rsidRPr="00DC72EE">
        <w:rPr>
          <w:sz w:val="28"/>
          <w:szCs w:val="28"/>
          <w:lang w:val="kk-KZ"/>
        </w:rPr>
        <w:t>отоэлемент</w:t>
      </w:r>
      <w:r>
        <w:rPr>
          <w:sz w:val="28"/>
          <w:szCs w:val="28"/>
          <w:lang w:val="kk-KZ"/>
        </w:rPr>
        <w:t xml:space="preserve"> ұстағышта орнатылған, ол оптикалық отырғыш бойымен орын ауыстыра алады</w:t>
      </w:r>
      <w:r w:rsidRPr="00DC72EE">
        <w:rPr>
          <w:sz w:val="28"/>
          <w:szCs w:val="28"/>
          <w:lang w:val="kk-KZ"/>
        </w:rPr>
        <w:t xml:space="preserve">. </w:t>
      </w:r>
      <w:r>
        <w:rPr>
          <w:sz w:val="28"/>
          <w:szCs w:val="28"/>
          <w:lang w:val="kk-KZ"/>
        </w:rPr>
        <w:t>Оптикалық отырғышта лампа мен фотоэлемент арасындағы қашықтықты өлшеу үшін сызғыш бекітілген</w:t>
      </w:r>
      <w:r w:rsidRPr="00CE267A">
        <w:rPr>
          <w:sz w:val="28"/>
          <w:szCs w:val="28"/>
          <w:lang w:val="kk-KZ"/>
        </w:rPr>
        <w:t xml:space="preserve">. </w:t>
      </w:r>
      <w:r>
        <w:rPr>
          <w:sz w:val="28"/>
          <w:szCs w:val="28"/>
          <w:lang w:val="kk-KZ"/>
        </w:rPr>
        <w:t xml:space="preserve">Фотоэлементтегі пайда болатын ток күші 4 </w:t>
      </w:r>
      <w:r w:rsidRPr="00CE267A">
        <w:rPr>
          <w:sz w:val="28"/>
          <w:szCs w:val="28"/>
          <w:lang w:val="kk-KZ"/>
        </w:rPr>
        <w:t>микроамперметр</w:t>
      </w:r>
      <w:r>
        <w:rPr>
          <w:sz w:val="28"/>
          <w:szCs w:val="28"/>
          <w:lang w:val="kk-KZ"/>
        </w:rPr>
        <w:t xml:space="preserve"> көмегімен өлшенеді. Жарық көзінен әр түрлі қащшықтықтардағы жарықталыну люксметр көмегімен</w:t>
      </w:r>
      <w:r w:rsidRPr="00B60C28">
        <w:rPr>
          <w:sz w:val="28"/>
          <w:szCs w:val="28"/>
          <w:lang w:val="kk-KZ"/>
        </w:rPr>
        <w:t>.</w:t>
      </w:r>
    </w:p>
    <w:p w:rsidR="002827D5" w:rsidRPr="002827D5" w:rsidRDefault="002827D5" w:rsidP="002827D5">
      <w:pPr>
        <w:rPr>
          <w:sz w:val="28"/>
          <w:szCs w:val="28"/>
          <w:u w:val="single"/>
          <w:lang w:val="kk-KZ"/>
        </w:rPr>
      </w:pPr>
      <w:r w:rsidRPr="002827D5">
        <w:rPr>
          <w:sz w:val="28"/>
          <w:szCs w:val="28"/>
          <w:u w:val="single"/>
          <w:lang w:val="kk-KZ"/>
        </w:rPr>
        <w:t xml:space="preserve">Жұмысты орындау тәртібі: </w:t>
      </w:r>
    </w:p>
    <w:p w:rsidR="002827D5" w:rsidRPr="007D6DC4" w:rsidRDefault="002827D5" w:rsidP="002827D5">
      <w:pPr>
        <w:spacing w:line="280" w:lineRule="auto"/>
        <w:ind w:left="400" w:hanging="320"/>
        <w:jc w:val="both"/>
        <w:rPr>
          <w:sz w:val="28"/>
          <w:szCs w:val="28"/>
          <w:lang w:val="kk-KZ"/>
        </w:rPr>
      </w:pPr>
      <w:r>
        <w:rPr>
          <w:bCs/>
          <w:sz w:val="28"/>
          <w:szCs w:val="28"/>
          <w:lang w:val="kk-KZ"/>
        </w:rPr>
        <w:t>Селендік фотоэлементінің сезімталдығын анықтау</w:t>
      </w:r>
      <w:r w:rsidRPr="007D6DC4">
        <w:rPr>
          <w:sz w:val="28"/>
          <w:szCs w:val="28"/>
          <w:lang w:val="kk-KZ"/>
        </w:rPr>
        <w:t>:</w:t>
      </w:r>
    </w:p>
    <w:p w:rsidR="002827D5" w:rsidRPr="007D6DC4" w:rsidRDefault="002827D5" w:rsidP="002827D5">
      <w:pPr>
        <w:numPr>
          <w:ilvl w:val="0"/>
          <w:numId w:val="5"/>
        </w:numPr>
        <w:tabs>
          <w:tab w:val="clear" w:pos="720"/>
          <w:tab w:val="num" w:pos="0"/>
        </w:tabs>
        <w:ind w:left="0" w:firstLine="357"/>
        <w:jc w:val="both"/>
        <w:rPr>
          <w:sz w:val="28"/>
          <w:szCs w:val="28"/>
          <w:lang w:val="kk-KZ"/>
        </w:rPr>
      </w:pPr>
      <w:r>
        <w:rPr>
          <w:sz w:val="28"/>
          <w:szCs w:val="28"/>
          <w:lang w:val="kk-KZ"/>
        </w:rPr>
        <w:t xml:space="preserve">Лампаны қоспай ақ , люксметр көмегімен фондық жарықталынуын өлшеу керек </w:t>
      </w:r>
      <w:r w:rsidRPr="007D6DC4">
        <w:rPr>
          <w:bCs/>
          <w:i/>
          <w:sz w:val="28"/>
          <w:szCs w:val="28"/>
          <w:lang w:val="kk-KZ"/>
        </w:rPr>
        <w:t>Е</w:t>
      </w:r>
      <w:r w:rsidRPr="007D6DC4">
        <w:rPr>
          <w:bCs/>
          <w:i/>
          <w:sz w:val="28"/>
          <w:szCs w:val="28"/>
          <w:vertAlign w:val="subscript"/>
          <w:lang w:val="kk-KZ"/>
        </w:rPr>
        <w:t>ф</w:t>
      </w:r>
      <w:r w:rsidRPr="007D6DC4">
        <w:rPr>
          <w:sz w:val="28"/>
          <w:szCs w:val="28"/>
          <w:lang w:val="kk-KZ"/>
        </w:rPr>
        <w:t xml:space="preserve">, </w:t>
      </w:r>
      <w:r>
        <w:rPr>
          <w:sz w:val="28"/>
          <w:szCs w:val="28"/>
          <w:lang w:val="kk-KZ"/>
        </w:rPr>
        <w:t>ол үшін люксметрдің датчигін фотоэлементке параллель және оның жаңында орнату керек</w:t>
      </w:r>
      <w:r w:rsidRPr="007D6DC4">
        <w:rPr>
          <w:sz w:val="28"/>
          <w:szCs w:val="28"/>
          <w:lang w:val="kk-KZ"/>
        </w:rPr>
        <w:t>;</w:t>
      </w:r>
    </w:p>
    <w:p w:rsidR="002827D5" w:rsidRPr="007D6DC4" w:rsidRDefault="002827D5" w:rsidP="002827D5">
      <w:pPr>
        <w:numPr>
          <w:ilvl w:val="0"/>
          <w:numId w:val="5"/>
        </w:numPr>
        <w:tabs>
          <w:tab w:val="clear" w:pos="720"/>
          <w:tab w:val="num" w:pos="0"/>
        </w:tabs>
        <w:ind w:left="0" w:firstLine="357"/>
        <w:jc w:val="both"/>
        <w:rPr>
          <w:sz w:val="28"/>
          <w:szCs w:val="28"/>
          <w:lang w:val="kk-KZ"/>
        </w:rPr>
      </w:pPr>
      <w:r>
        <w:rPr>
          <w:sz w:val="28"/>
          <w:szCs w:val="28"/>
          <w:lang w:val="kk-KZ"/>
        </w:rPr>
        <w:t>Лампаны отырғышта, қыл сымы фотоэлементінің бетіне перпендикуляр етіп орнату қажет</w:t>
      </w:r>
      <w:r w:rsidRPr="007D6DC4">
        <w:rPr>
          <w:sz w:val="28"/>
          <w:szCs w:val="28"/>
          <w:lang w:val="kk-KZ"/>
        </w:rPr>
        <w:t xml:space="preserve"> (</w:t>
      </w:r>
      <w:r>
        <w:rPr>
          <w:sz w:val="28"/>
          <w:szCs w:val="28"/>
          <w:lang w:val="kk-KZ"/>
        </w:rPr>
        <w:t>бұл кезде жарық көзін жуықтап алғанда нүктелік жарық көзі деп есептеуге болады</w:t>
      </w:r>
      <w:r w:rsidRPr="007D6DC4">
        <w:rPr>
          <w:sz w:val="28"/>
          <w:szCs w:val="28"/>
          <w:lang w:val="kk-KZ"/>
        </w:rPr>
        <w:t>);</w:t>
      </w:r>
    </w:p>
    <w:p w:rsidR="002827D5" w:rsidRPr="002827D5" w:rsidRDefault="002827D5" w:rsidP="002827D5">
      <w:pPr>
        <w:numPr>
          <w:ilvl w:val="0"/>
          <w:numId w:val="5"/>
        </w:numPr>
        <w:tabs>
          <w:tab w:val="clear" w:pos="720"/>
          <w:tab w:val="num" w:pos="0"/>
        </w:tabs>
        <w:ind w:left="0" w:firstLine="357"/>
        <w:jc w:val="both"/>
        <w:rPr>
          <w:sz w:val="28"/>
          <w:szCs w:val="28"/>
          <w:lang w:val="kk-KZ"/>
        </w:rPr>
      </w:pPr>
      <w:r>
        <w:rPr>
          <w:sz w:val="28"/>
          <w:szCs w:val="28"/>
          <w:lang w:val="kk-KZ"/>
        </w:rPr>
        <w:t xml:space="preserve">Жарық көзін қосып, жарық көзінен үш әр түрлі </w:t>
      </w:r>
      <w:r w:rsidRPr="002827D5">
        <w:rPr>
          <w:bCs/>
          <w:i/>
          <w:sz w:val="28"/>
          <w:szCs w:val="28"/>
          <w:lang w:val="kk-KZ"/>
        </w:rPr>
        <w:t>R</w:t>
      </w:r>
      <w:r w:rsidRPr="002827D5">
        <w:rPr>
          <w:sz w:val="28"/>
          <w:szCs w:val="28"/>
          <w:lang w:val="kk-KZ"/>
        </w:rPr>
        <w:t xml:space="preserve"> </w:t>
      </w:r>
      <w:r>
        <w:rPr>
          <w:sz w:val="28"/>
          <w:szCs w:val="28"/>
          <w:lang w:val="kk-KZ"/>
        </w:rPr>
        <w:t xml:space="preserve">қашықтықтарда люксметр көмегімен жарықталынуды </w:t>
      </w:r>
      <w:r w:rsidRPr="002827D5">
        <w:rPr>
          <w:bCs/>
          <w:i/>
          <w:sz w:val="28"/>
          <w:szCs w:val="28"/>
          <w:lang w:val="kk-KZ"/>
        </w:rPr>
        <w:t>Е</w:t>
      </w:r>
      <w:r w:rsidRPr="002827D5">
        <w:rPr>
          <w:sz w:val="28"/>
          <w:szCs w:val="28"/>
          <w:lang w:val="kk-KZ"/>
        </w:rPr>
        <w:t xml:space="preserve"> </w:t>
      </w:r>
      <w:r>
        <w:rPr>
          <w:sz w:val="28"/>
          <w:szCs w:val="28"/>
          <w:lang w:val="kk-KZ"/>
        </w:rPr>
        <w:t>өлшеу керек</w:t>
      </w:r>
      <w:r w:rsidRPr="002827D5">
        <w:rPr>
          <w:sz w:val="28"/>
          <w:szCs w:val="28"/>
          <w:lang w:val="kk-KZ"/>
        </w:rPr>
        <w:t>;</w:t>
      </w:r>
    </w:p>
    <w:p w:rsidR="002827D5" w:rsidRPr="001E45AF" w:rsidRDefault="002827D5" w:rsidP="002827D5">
      <w:pPr>
        <w:numPr>
          <w:ilvl w:val="0"/>
          <w:numId w:val="5"/>
        </w:numPr>
        <w:tabs>
          <w:tab w:val="clear" w:pos="720"/>
          <w:tab w:val="num" w:pos="0"/>
        </w:tabs>
        <w:ind w:left="0" w:firstLine="357"/>
        <w:jc w:val="both"/>
        <w:rPr>
          <w:sz w:val="28"/>
          <w:szCs w:val="28"/>
          <w:lang w:val="de-DE"/>
        </w:rPr>
      </w:pPr>
      <w:r>
        <w:rPr>
          <w:sz w:val="28"/>
          <w:szCs w:val="28"/>
          <w:lang w:val="kk-KZ"/>
        </w:rPr>
        <w:t xml:space="preserve">Әр бір жағдай үшін жарық көзінің жарық күшін мына формуламен анықтау керек </w:t>
      </w:r>
      <w:r w:rsidRPr="008D5C47">
        <w:rPr>
          <w:bCs/>
          <w:i/>
          <w:sz w:val="28"/>
          <w:szCs w:val="28"/>
          <w:lang w:val="de-DE"/>
        </w:rPr>
        <w:t>I=E</w:t>
      </w:r>
      <w:r w:rsidRPr="008D5C47">
        <w:rPr>
          <w:bCs/>
          <w:i/>
          <w:sz w:val="28"/>
          <w:szCs w:val="28"/>
          <w:vertAlign w:val="subscript"/>
          <w:lang w:val="de-DE"/>
        </w:rPr>
        <w:t>0</w:t>
      </w:r>
      <w:r w:rsidRPr="008D5C47">
        <w:rPr>
          <w:bCs/>
          <w:i/>
          <w:sz w:val="28"/>
          <w:szCs w:val="28"/>
          <w:lang w:val="de-DE"/>
        </w:rPr>
        <w:t>R</w:t>
      </w:r>
      <w:r w:rsidRPr="008D5C47">
        <w:rPr>
          <w:bCs/>
          <w:i/>
          <w:sz w:val="28"/>
          <w:szCs w:val="28"/>
          <w:vertAlign w:val="superscript"/>
          <w:lang w:val="de-DE"/>
        </w:rPr>
        <w:t>2</w:t>
      </w:r>
      <w:r w:rsidRPr="001E45AF">
        <w:rPr>
          <w:b/>
          <w:bCs/>
          <w:sz w:val="28"/>
          <w:szCs w:val="28"/>
          <w:lang w:val="de-DE"/>
        </w:rPr>
        <w:t xml:space="preserve"> ,  </w:t>
      </w:r>
      <w:r w:rsidRPr="00943880">
        <w:rPr>
          <w:bCs/>
          <w:sz w:val="28"/>
          <w:szCs w:val="28"/>
          <w:lang w:val="kk-KZ"/>
        </w:rPr>
        <w:t>мұндағы</w:t>
      </w:r>
      <w:r w:rsidRPr="00943880">
        <w:rPr>
          <w:sz w:val="28"/>
          <w:szCs w:val="28"/>
          <w:lang w:val="de-DE"/>
        </w:rPr>
        <w:t xml:space="preserve"> </w:t>
      </w:r>
      <w:r w:rsidRPr="008D5C47">
        <w:rPr>
          <w:bCs/>
          <w:i/>
          <w:sz w:val="28"/>
          <w:szCs w:val="28"/>
          <w:lang w:val="de-DE"/>
        </w:rPr>
        <w:t>E</w:t>
      </w:r>
      <w:r w:rsidRPr="008D5C47">
        <w:rPr>
          <w:bCs/>
          <w:i/>
          <w:sz w:val="28"/>
          <w:szCs w:val="28"/>
          <w:vertAlign w:val="subscript"/>
          <w:lang w:val="de-DE"/>
        </w:rPr>
        <w:t>0</w:t>
      </w:r>
      <w:r w:rsidRPr="008D5C47">
        <w:rPr>
          <w:bCs/>
          <w:i/>
          <w:sz w:val="28"/>
          <w:szCs w:val="28"/>
          <w:lang w:val="de-DE"/>
        </w:rPr>
        <w:t>=E-E</w:t>
      </w:r>
      <w:r w:rsidRPr="002827D5">
        <w:rPr>
          <w:bCs/>
          <w:i/>
          <w:sz w:val="28"/>
          <w:szCs w:val="28"/>
          <w:vertAlign w:val="subscript"/>
          <w:lang w:val="kk-KZ"/>
        </w:rPr>
        <w:t>ф</w:t>
      </w:r>
      <w:r w:rsidRPr="001E45AF">
        <w:rPr>
          <w:b/>
          <w:bCs/>
          <w:sz w:val="28"/>
          <w:szCs w:val="28"/>
          <w:lang w:val="de-DE"/>
        </w:rPr>
        <w:t xml:space="preserve"> </w:t>
      </w:r>
      <w:r w:rsidRPr="001E45AF">
        <w:rPr>
          <w:sz w:val="28"/>
          <w:szCs w:val="28"/>
          <w:lang w:val="de-DE"/>
        </w:rPr>
        <w:t xml:space="preserve"> </w:t>
      </w:r>
      <w:r>
        <w:rPr>
          <w:sz w:val="28"/>
          <w:szCs w:val="28"/>
          <w:lang w:val="kk-KZ"/>
        </w:rPr>
        <w:t xml:space="preserve">және </w:t>
      </w:r>
      <w:r w:rsidRPr="001E45AF">
        <w:rPr>
          <w:sz w:val="28"/>
          <w:szCs w:val="28"/>
          <w:lang w:val="de-DE"/>
        </w:rPr>
        <w:t xml:space="preserve"> </w:t>
      </w:r>
      <w:r w:rsidRPr="008D5C47">
        <w:rPr>
          <w:i/>
          <w:sz w:val="28"/>
          <w:szCs w:val="28"/>
        </w:rPr>
        <w:sym w:font="Symbol" w:char="F03C"/>
      </w:r>
      <w:r w:rsidRPr="008D5C47">
        <w:rPr>
          <w:bCs/>
          <w:i/>
          <w:sz w:val="28"/>
          <w:szCs w:val="28"/>
          <w:lang w:val="de-DE"/>
        </w:rPr>
        <w:t xml:space="preserve"> I</w:t>
      </w:r>
      <w:r w:rsidRPr="001E45AF">
        <w:rPr>
          <w:sz w:val="28"/>
          <w:szCs w:val="28"/>
          <w:lang w:val="de-DE"/>
        </w:rPr>
        <w:t xml:space="preserve"> </w:t>
      </w:r>
      <w:r w:rsidRPr="001E45AF">
        <w:rPr>
          <w:sz w:val="28"/>
          <w:szCs w:val="28"/>
        </w:rPr>
        <w:sym w:font="Symbol" w:char="F03E"/>
      </w:r>
      <w:r>
        <w:rPr>
          <w:sz w:val="28"/>
          <w:szCs w:val="28"/>
          <w:lang w:val="kk-KZ"/>
        </w:rPr>
        <w:t xml:space="preserve"> табу керек</w:t>
      </w:r>
    </w:p>
    <w:p w:rsidR="002827D5" w:rsidRPr="00943880" w:rsidRDefault="002827D5" w:rsidP="002827D5">
      <w:pPr>
        <w:numPr>
          <w:ilvl w:val="0"/>
          <w:numId w:val="5"/>
        </w:numPr>
        <w:tabs>
          <w:tab w:val="clear" w:pos="720"/>
          <w:tab w:val="num" w:pos="0"/>
        </w:tabs>
        <w:ind w:left="0" w:firstLine="357"/>
        <w:jc w:val="both"/>
        <w:rPr>
          <w:sz w:val="28"/>
          <w:szCs w:val="28"/>
          <w:lang w:val="de-DE"/>
        </w:rPr>
      </w:pPr>
      <w:r>
        <w:rPr>
          <w:sz w:val="28"/>
          <w:szCs w:val="28"/>
          <w:lang w:val="kk-KZ"/>
        </w:rPr>
        <w:t>Фотоэлементінің футляр қақпағын ашып тастау керек</w:t>
      </w:r>
      <w:r w:rsidRPr="00943880">
        <w:rPr>
          <w:sz w:val="28"/>
          <w:szCs w:val="28"/>
          <w:lang w:val="de-DE"/>
        </w:rPr>
        <w:t>;</w:t>
      </w:r>
    </w:p>
    <w:p w:rsidR="002827D5" w:rsidRPr="00D16EB4" w:rsidRDefault="002827D5" w:rsidP="002827D5">
      <w:pPr>
        <w:numPr>
          <w:ilvl w:val="0"/>
          <w:numId w:val="5"/>
        </w:numPr>
        <w:tabs>
          <w:tab w:val="clear" w:pos="720"/>
          <w:tab w:val="num" w:pos="0"/>
        </w:tabs>
        <w:ind w:left="0" w:firstLine="357"/>
        <w:jc w:val="both"/>
        <w:rPr>
          <w:sz w:val="28"/>
          <w:szCs w:val="28"/>
          <w:lang w:val="de-DE"/>
        </w:rPr>
      </w:pPr>
      <w:r>
        <w:rPr>
          <w:sz w:val="28"/>
          <w:szCs w:val="28"/>
          <w:lang w:val="kk-KZ"/>
        </w:rPr>
        <w:t xml:space="preserve">Фотоэлемент пен лампаның арақашықтығын </w:t>
      </w:r>
      <w:r w:rsidRPr="00D16EB4">
        <w:rPr>
          <w:bCs/>
          <w:i/>
          <w:sz w:val="28"/>
          <w:szCs w:val="28"/>
          <w:lang w:val="de-DE"/>
        </w:rPr>
        <w:t>R</w:t>
      </w:r>
      <w:r>
        <w:rPr>
          <w:sz w:val="28"/>
          <w:szCs w:val="28"/>
          <w:lang w:val="kk-KZ"/>
        </w:rPr>
        <w:t xml:space="preserve"> әр бір </w:t>
      </w:r>
      <w:smartTag w:uri="urn:schemas-microsoft-com:office:smarttags" w:element="metricconverter">
        <w:smartTagPr>
          <w:attr w:name="ProductID" w:val="0,1 м"/>
        </w:smartTagPr>
        <w:r>
          <w:rPr>
            <w:sz w:val="28"/>
            <w:szCs w:val="28"/>
            <w:lang w:val="kk-KZ"/>
          </w:rPr>
          <w:t>0,1 м</w:t>
        </w:r>
      </w:smartTag>
      <w:r>
        <w:rPr>
          <w:sz w:val="28"/>
          <w:szCs w:val="28"/>
          <w:lang w:val="kk-KZ"/>
        </w:rPr>
        <w:t xml:space="preserve"> ден өзгертіп фототок күшін өлшеу керек</w:t>
      </w:r>
      <w:r w:rsidRPr="00D16EB4">
        <w:rPr>
          <w:sz w:val="28"/>
          <w:szCs w:val="28"/>
          <w:lang w:val="de-DE"/>
        </w:rPr>
        <w:t>;</w:t>
      </w:r>
    </w:p>
    <w:p w:rsidR="002827D5" w:rsidRPr="00CB1A52" w:rsidRDefault="002827D5" w:rsidP="002827D5">
      <w:pPr>
        <w:numPr>
          <w:ilvl w:val="0"/>
          <w:numId w:val="5"/>
        </w:numPr>
        <w:tabs>
          <w:tab w:val="clear" w:pos="720"/>
          <w:tab w:val="num" w:pos="0"/>
        </w:tabs>
        <w:ind w:left="0" w:firstLine="357"/>
        <w:jc w:val="both"/>
        <w:rPr>
          <w:sz w:val="28"/>
          <w:szCs w:val="28"/>
          <w:lang w:val="de-DE"/>
        </w:rPr>
      </w:pPr>
      <w:r>
        <w:rPr>
          <w:sz w:val="28"/>
          <w:szCs w:val="28"/>
          <w:lang w:val="kk-KZ"/>
        </w:rPr>
        <w:t xml:space="preserve">Әр бір жағдай үшін фотоэлементінің интегшралдық сезімталдығын </w:t>
      </w:r>
      <w:r w:rsidRPr="00CB1A52">
        <w:rPr>
          <w:bCs/>
          <w:i/>
          <w:sz w:val="28"/>
          <w:szCs w:val="28"/>
          <w:lang w:val="de-DE"/>
        </w:rPr>
        <w:t>k</w:t>
      </w:r>
      <w:r w:rsidRPr="00CB1A52">
        <w:rPr>
          <w:sz w:val="28"/>
          <w:szCs w:val="28"/>
          <w:lang w:val="de-DE"/>
        </w:rPr>
        <w:t xml:space="preserve"> (4) </w:t>
      </w:r>
      <w:r>
        <w:rPr>
          <w:sz w:val="28"/>
          <w:szCs w:val="28"/>
          <w:lang w:val="kk-KZ"/>
        </w:rPr>
        <w:t xml:space="preserve">формула бойынша өлшеу керек және </w:t>
      </w:r>
      <w:r w:rsidRPr="001E45AF">
        <w:rPr>
          <w:sz w:val="28"/>
          <w:szCs w:val="28"/>
        </w:rPr>
        <w:sym w:font="Symbol" w:char="F03C"/>
      </w:r>
      <w:r w:rsidRPr="00CB1A52">
        <w:rPr>
          <w:b/>
          <w:bCs/>
          <w:sz w:val="28"/>
          <w:szCs w:val="28"/>
          <w:lang w:val="de-DE"/>
        </w:rPr>
        <w:t xml:space="preserve"> </w:t>
      </w:r>
      <w:r w:rsidRPr="00CB1A52">
        <w:rPr>
          <w:bCs/>
          <w:i/>
          <w:sz w:val="28"/>
          <w:szCs w:val="28"/>
          <w:lang w:val="de-DE"/>
        </w:rPr>
        <w:t>k</w:t>
      </w:r>
      <w:r w:rsidRPr="00CB1A52">
        <w:rPr>
          <w:i/>
          <w:sz w:val="28"/>
          <w:szCs w:val="28"/>
          <w:lang w:val="de-DE"/>
        </w:rPr>
        <w:t xml:space="preserve"> </w:t>
      </w:r>
      <w:r w:rsidRPr="001E45AF">
        <w:rPr>
          <w:sz w:val="28"/>
          <w:szCs w:val="28"/>
        </w:rPr>
        <w:sym w:font="Symbol" w:char="F03E"/>
      </w:r>
      <w:r>
        <w:rPr>
          <w:sz w:val="28"/>
          <w:szCs w:val="28"/>
          <w:lang w:val="kk-KZ"/>
        </w:rPr>
        <w:t xml:space="preserve"> табу керек</w:t>
      </w:r>
      <w:r w:rsidRPr="00CB1A52">
        <w:rPr>
          <w:i/>
          <w:iCs/>
          <w:sz w:val="28"/>
          <w:szCs w:val="28"/>
          <w:lang w:val="de-DE"/>
        </w:rPr>
        <w:t>;</w:t>
      </w:r>
    </w:p>
    <w:p w:rsidR="002827D5" w:rsidRPr="00E17036" w:rsidRDefault="002827D5" w:rsidP="002827D5">
      <w:pPr>
        <w:numPr>
          <w:ilvl w:val="0"/>
          <w:numId w:val="5"/>
        </w:numPr>
        <w:spacing w:before="100"/>
        <w:jc w:val="both"/>
        <w:rPr>
          <w:sz w:val="28"/>
          <w:szCs w:val="28"/>
          <w:lang w:val="de-DE"/>
        </w:rPr>
      </w:pPr>
      <w:r>
        <w:rPr>
          <w:sz w:val="28"/>
          <w:szCs w:val="28"/>
          <w:lang w:val="kk-KZ"/>
        </w:rPr>
        <w:t xml:space="preserve">Фотоэлементтің сезімталдылықтың қателігін </w:t>
      </w:r>
      <w:r w:rsidRPr="001E45AF">
        <w:rPr>
          <w:sz w:val="28"/>
          <w:szCs w:val="28"/>
        </w:rPr>
        <w:sym w:font="Symbol" w:char="F044"/>
      </w:r>
      <w:r w:rsidRPr="00E17036">
        <w:rPr>
          <w:bCs/>
          <w:i/>
          <w:sz w:val="28"/>
          <w:szCs w:val="28"/>
          <w:lang w:val="de-DE"/>
        </w:rPr>
        <w:t>k</w:t>
      </w:r>
      <w:r w:rsidRPr="00E17036">
        <w:rPr>
          <w:sz w:val="28"/>
          <w:szCs w:val="28"/>
          <w:lang w:val="de-DE"/>
        </w:rPr>
        <w:t xml:space="preserve"> </w:t>
      </w:r>
      <w:r>
        <w:rPr>
          <w:sz w:val="28"/>
          <w:szCs w:val="28"/>
          <w:lang w:val="kk-KZ"/>
        </w:rPr>
        <w:t>есептеу керек</w:t>
      </w:r>
      <w:r w:rsidRPr="00E17036">
        <w:rPr>
          <w:sz w:val="28"/>
          <w:szCs w:val="28"/>
          <w:lang w:val="de-DE"/>
        </w:rPr>
        <w:t>.</w:t>
      </w:r>
    </w:p>
    <w:p w:rsidR="002827D5" w:rsidRDefault="002827D5" w:rsidP="002827D5">
      <w:pPr>
        <w:autoSpaceDE w:val="0"/>
        <w:autoSpaceDN w:val="0"/>
        <w:adjustRightInd w:val="0"/>
        <w:jc w:val="both"/>
        <w:rPr>
          <w:sz w:val="28"/>
          <w:szCs w:val="28"/>
        </w:rPr>
      </w:pPr>
      <w:r>
        <w:rPr>
          <w:sz w:val="28"/>
          <w:szCs w:val="28"/>
          <w:u w:val="single"/>
          <w:lang w:val="kk-KZ"/>
        </w:rPr>
        <w:t>Жұмысты орындау үшін нұсқаулар</w:t>
      </w:r>
      <w:r>
        <w:rPr>
          <w:sz w:val="28"/>
          <w:szCs w:val="28"/>
        </w:rPr>
        <w:t xml:space="preserve">: </w:t>
      </w:r>
    </w:p>
    <w:p w:rsidR="002827D5" w:rsidRDefault="002827D5" w:rsidP="002827D5">
      <w:pPr>
        <w:numPr>
          <w:ilvl w:val="0"/>
          <w:numId w:val="3"/>
        </w:numPr>
        <w:autoSpaceDE w:val="0"/>
        <w:autoSpaceDN w:val="0"/>
        <w:adjustRightInd w:val="0"/>
        <w:jc w:val="both"/>
        <w:rPr>
          <w:b/>
          <w:sz w:val="28"/>
          <w:szCs w:val="28"/>
        </w:rPr>
      </w:pPr>
      <w:r>
        <w:rPr>
          <w:sz w:val="28"/>
          <w:szCs w:val="28"/>
          <w:lang w:val="kk-KZ"/>
        </w:rPr>
        <w:t>Өлшеулерді қараңғы жерде жасау керек</w:t>
      </w:r>
      <w:r>
        <w:rPr>
          <w:sz w:val="28"/>
          <w:szCs w:val="28"/>
        </w:rPr>
        <w:t xml:space="preserve"> </w:t>
      </w:r>
    </w:p>
    <w:p w:rsidR="002827D5" w:rsidRDefault="002827D5" w:rsidP="002827D5">
      <w:pPr>
        <w:numPr>
          <w:ilvl w:val="0"/>
          <w:numId w:val="3"/>
        </w:numPr>
        <w:autoSpaceDE w:val="0"/>
        <w:autoSpaceDN w:val="0"/>
        <w:adjustRightInd w:val="0"/>
        <w:jc w:val="both"/>
        <w:rPr>
          <w:b/>
          <w:sz w:val="28"/>
          <w:szCs w:val="28"/>
        </w:rPr>
      </w:pPr>
      <w:r>
        <w:rPr>
          <w:sz w:val="28"/>
          <w:szCs w:val="28"/>
          <w:lang w:val="kk-KZ"/>
        </w:rPr>
        <w:t>Фоналық жарықталынуды өлшеу кезінде люксметрдің датчигін фотоэлементітің бет маңында орнату қажет.</w:t>
      </w:r>
    </w:p>
    <w:p w:rsidR="002827D5" w:rsidRDefault="002827D5" w:rsidP="002827D5">
      <w:pPr>
        <w:pStyle w:val="FR3"/>
        <w:spacing w:line="240" w:lineRule="auto"/>
        <w:ind w:left="0"/>
        <w:jc w:val="both"/>
        <w:rPr>
          <w:rFonts w:ascii="Times New Roman" w:hAnsi="Times New Roman"/>
          <w:b w:val="0"/>
          <w:sz w:val="28"/>
          <w:szCs w:val="28"/>
        </w:rPr>
      </w:pPr>
      <w:r>
        <w:rPr>
          <w:rFonts w:ascii="Times New Roman" w:hAnsi="Times New Roman"/>
          <w:b w:val="0"/>
          <w:sz w:val="28"/>
          <w:szCs w:val="28"/>
          <w:u w:val="single"/>
          <w:lang w:val="kk-KZ"/>
        </w:rPr>
        <w:t>Үй тапсырмасы</w:t>
      </w:r>
      <w:r>
        <w:rPr>
          <w:rFonts w:ascii="Times New Roman" w:hAnsi="Times New Roman"/>
          <w:b w:val="0"/>
          <w:sz w:val="28"/>
          <w:szCs w:val="28"/>
        </w:rPr>
        <w:t xml:space="preserve"> </w:t>
      </w:r>
      <w:r>
        <w:rPr>
          <w:rFonts w:ascii="Times New Roman" w:hAnsi="Times New Roman"/>
          <w:b w:val="0"/>
          <w:sz w:val="28"/>
          <w:szCs w:val="28"/>
          <w:lang w:val="kk-KZ"/>
        </w:rPr>
        <w:t xml:space="preserve"> </w:t>
      </w:r>
      <w:proofErr w:type="spellStart"/>
      <w:r>
        <w:rPr>
          <w:rFonts w:ascii="Times New Roman" w:hAnsi="Times New Roman"/>
          <w:b w:val="0"/>
          <w:sz w:val="28"/>
          <w:szCs w:val="28"/>
        </w:rPr>
        <w:t>В.С.Волькенштейн</w:t>
      </w:r>
      <w:proofErr w:type="spellEnd"/>
      <w:r>
        <w:rPr>
          <w:rFonts w:ascii="Times New Roman" w:hAnsi="Times New Roman"/>
          <w:b w:val="0"/>
          <w:sz w:val="28"/>
          <w:szCs w:val="28"/>
        </w:rPr>
        <w:t>, «</w:t>
      </w:r>
      <w:r>
        <w:rPr>
          <w:rFonts w:ascii="Times New Roman" w:hAnsi="Times New Roman"/>
          <w:b w:val="0"/>
          <w:sz w:val="28"/>
          <w:szCs w:val="28"/>
          <w:lang w:val="kk-KZ"/>
        </w:rPr>
        <w:t>Жалпы физика курсының есептер жинағы</w:t>
      </w:r>
      <w:r>
        <w:rPr>
          <w:rFonts w:ascii="Times New Roman" w:hAnsi="Times New Roman"/>
          <w:b w:val="0"/>
          <w:sz w:val="28"/>
          <w:szCs w:val="28"/>
        </w:rPr>
        <w:t xml:space="preserve">», 1976, </w:t>
      </w:r>
      <w:r>
        <w:rPr>
          <w:rFonts w:ascii="Times New Roman" w:hAnsi="Times New Roman"/>
          <w:b w:val="0"/>
          <w:sz w:val="28"/>
          <w:szCs w:val="28"/>
          <w:lang w:val="kk-KZ"/>
        </w:rPr>
        <w:t>бет</w:t>
      </w:r>
      <w:r>
        <w:rPr>
          <w:rFonts w:ascii="Times New Roman" w:hAnsi="Times New Roman"/>
          <w:b w:val="0"/>
          <w:sz w:val="28"/>
          <w:szCs w:val="28"/>
        </w:rPr>
        <w:t>.281-282, №19.12-19.20.</w:t>
      </w:r>
    </w:p>
    <w:p w:rsidR="002827D5" w:rsidRDefault="002827D5" w:rsidP="002827D5">
      <w:pPr>
        <w:widowControl w:val="0"/>
        <w:jc w:val="both"/>
        <w:rPr>
          <w:snapToGrid w:val="0"/>
          <w:sz w:val="28"/>
          <w:szCs w:val="28"/>
        </w:rPr>
      </w:pPr>
      <w:r>
        <w:rPr>
          <w:sz w:val="28"/>
          <w:szCs w:val="28"/>
          <w:u w:val="single"/>
          <w:lang w:val="kk-KZ"/>
        </w:rPr>
        <w:t>Бақылау сұрақтарымен тапсырмалар</w:t>
      </w:r>
      <w:r>
        <w:rPr>
          <w:sz w:val="28"/>
          <w:szCs w:val="28"/>
          <w:u w:val="single"/>
        </w:rPr>
        <w:t>.</w:t>
      </w:r>
      <w:r>
        <w:rPr>
          <w:snapToGrid w:val="0"/>
          <w:sz w:val="28"/>
          <w:szCs w:val="28"/>
        </w:rPr>
        <w:t xml:space="preserve"> </w:t>
      </w:r>
    </w:p>
    <w:p w:rsidR="002827D5" w:rsidRPr="007D6DC4" w:rsidRDefault="002827D5" w:rsidP="002827D5">
      <w:pPr>
        <w:pStyle w:val="a5"/>
        <w:numPr>
          <w:ilvl w:val="0"/>
          <w:numId w:val="1"/>
        </w:numPr>
        <w:suppressAutoHyphens/>
        <w:jc w:val="both"/>
        <w:rPr>
          <w:sz w:val="28"/>
          <w:szCs w:val="28"/>
        </w:rPr>
      </w:pPr>
      <w:r w:rsidRPr="007D6DC4">
        <w:rPr>
          <w:sz w:val="28"/>
          <w:szCs w:val="28"/>
          <w:lang w:val="kk-KZ"/>
        </w:rPr>
        <w:t>Фотоэффект дегеніміз не</w:t>
      </w:r>
      <w:r w:rsidRPr="007D6DC4">
        <w:rPr>
          <w:sz w:val="28"/>
          <w:szCs w:val="28"/>
        </w:rPr>
        <w:t xml:space="preserve">? </w:t>
      </w:r>
      <w:r w:rsidRPr="007D6DC4">
        <w:rPr>
          <w:sz w:val="28"/>
          <w:szCs w:val="28"/>
          <w:lang w:val="kk-KZ"/>
        </w:rPr>
        <w:t>Фотоэффектінің түрлерін атап кетіңіз</w:t>
      </w:r>
      <w:r w:rsidRPr="007D6DC4">
        <w:rPr>
          <w:sz w:val="28"/>
          <w:szCs w:val="28"/>
        </w:rPr>
        <w:t>?</w:t>
      </w:r>
    </w:p>
    <w:p w:rsidR="002827D5" w:rsidRPr="007D6DC4" w:rsidRDefault="002827D5" w:rsidP="002827D5">
      <w:pPr>
        <w:pStyle w:val="a5"/>
        <w:numPr>
          <w:ilvl w:val="0"/>
          <w:numId w:val="1"/>
        </w:numPr>
        <w:suppressAutoHyphens/>
        <w:jc w:val="both"/>
        <w:rPr>
          <w:sz w:val="28"/>
          <w:szCs w:val="28"/>
        </w:rPr>
      </w:pPr>
      <w:r w:rsidRPr="007D6DC4">
        <w:rPr>
          <w:sz w:val="28"/>
          <w:szCs w:val="28"/>
          <w:lang w:val="kk-KZ"/>
        </w:rPr>
        <w:t>Фотоэффект заңдары неде</w:t>
      </w:r>
      <w:r w:rsidRPr="007D6DC4">
        <w:rPr>
          <w:sz w:val="28"/>
          <w:szCs w:val="28"/>
        </w:rPr>
        <w:t>?</w:t>
      </w:r>
    </w:p>
    <w:p w:rsidR="002827D5" w:rsidRPr="007D6DC4" w:rsidRDefault="002827D5" w:rsidP="002827D5">
      <w:pPr>
        <w:pStyle w:val="a5"/>
        <w:numPr>
          <w:ilvl w:val="0"/>
          <w:numId w:val="1"/>
        </w:numPr>
        <w:suppressAutoHyphens/>
        <w:jc w:val="both"/>
        <w:rPr>
          <w:sz w:val="28"/>
          <w:szCs w:val="28"/>
        </w:rPr>
      </w:pPr>
      <w:r w:rsidRPr="007D6DC4">
        <w:rPr>
          <w:sz w:val="28"/>
          <w:szCs w:val="28"/>
          <w:lang w:val="kk-KZ"/>
        </w:rPr>
        <w:t>Фотонның жиілігімен толқын ұзындығы қалай байланысқан</w:t>
      </w:r>
      <w:r w:rsidRPr="007D6DC4">
        <w:rPr>
          <w:sz w:val="28"/>
          <w:szCs w:val="28"/>
        </w:rPr>
        <w:t xml:space="preserve">? </w:t>
      </w:r>
    </w:p>
    <w:p w:rsidR="002827D5" w:rsidRPr="007D6DC4" w:rsidRDefault="002827D5" w:rsidP="002827D5">
      <w:pPr>
        <w:pStyle w:val="a5"/>
        <w:numPr>
          <w:ilvl w:val="0"/>
          <w:numId w:val="1"/>
        </w:numPr>
        <w:suppressAutoHyphens/>
        <w:jc w:val="both"/>
        <w:rPr>
          <w:sz w:val="28"/>
          <w:szCs w:val="28"/>
        </w:rPr>
      </w:pPr>
      <w:r w:rsidRPr="007D6DC4">
        <w:rPr>
          <w:sz w:val="28"/>
          <w:szCs w:val="28"/>
        </w:rPr>
        <w:t>Жары</w:t>
      </w:r>
      <w:r w:rsidRPr="007D6DC4">
        <w:rPr>
          <w:sz w:val="28"/>
          <w:szCs w:val="28"/>
          <w:lang w:val="kk-KZ"/>
        </w:rPr>
        <w:t>қтың толқындық теория жағынан фотоэффектінің қ</w:t>
      </w:r>
      <w:proofErr w:type="gramStart"/>
      <w:r w:rsidRPr="007D6DC4">
        <w:rPr>
          <w:sz w:val="28"/>
          <w:szCs w:val="28"/>
          <w:lang w:val="kk-KZ"/>
        </w:rPr>
        <w:t>ай</w:t>
      </w:r>
      <w:proofErr w:type="gramEnd"/>
      <w:r w:rsidRPr="007D6DC4">
        <w:rPr>
          <w:sz w:val="28"/>
          <w:szCs w:val="28"/>
          <w:lang w:val="kk-KZ"/>
        </w:rPr>
        <w:t xml:space="preserve"> ерекшілігі түсіндіре алмайды</w:t>
      </w:r>
      <w:r w:rsidRPr="007D6DC4">
        <w:rPr>
          <w:sz w:val="28"/>
          <w:szCs w:val="28"/>
        </w:rPr>
        <w:t>?</w:t>
      </w:r>
    </w:p>
    <w:p w:rsidR="002827D5" w:rsidRPr="007D6DC4" w:rsidRDefault="002827D5" w:rsidP="002827D5">
      <w:pPr>
        <w:pStyle w:val="a5"/>
        <w:numPr>
          <w:ilvl w:val="0"/>
          <w:numId w:val="1"/>
        </w:numPr>
        <w:suppressAutoHyphens/>
        <w:jc w:val="both"/>
        <w:rPr>
          <w:sz w:val="28"/>
          <w:szCs w:val="28"/>
        </w:rPr>
      </w:pPr>
      <w:r w:rsidRPr="007D6DC4">
        <w:rPr>
          <w:sz w:val="28"/>
          <w:szCs w:val="28"/>
          <w:lang w:val="kk-KZ"/>
        </w:rPr>
        <w:lastRenderedPageBreak/>
        <w:t xml:space="preserve">Фотоэффект құбылысы үшін </w:t>
      </w:r>
      <w:r w:rsidRPr="007D6DC4">
        <w:rPr>
          <w:sz w:val="28"/>
          <w:szCs w:val="28"/>
        </w:rPr>
        <w:t>Эйнштейн</w:t>
      </w:r>
      <w:r w:rsidRPr="007D6DC4">
        <w:rPr>
          <w:sz w:val="28"/>
          <w:szCs w:val="28"/>
          <w:lang w:val="kk-KZ"/>
        </w:rPr>
        <w:t xml:space="preserve"> теңдеуі қалай жазылып тұжырымдала алады</w:t>
      </w:r>
      <w:r w:rsidRPr="007D6DC4">
        <w:rPr>
          <w:sz w:val="28"/>
          <w:szCs w:val="28"/>
        </w:rPr>
        <w:t>.</w:t>
      </w:r>
    </w:p>
    <w:p w:rsidR="002827D5" w:rsidRPr="007D6DC4" w:rsidRDefault="002827D5" w:rsidP="002827D5">
      <w:pPr>
        <w:pStyle w:val="a5"/>
        <w:numPr>
          <w:ilvl w:val="0"/>
          <w:numId w:val="1"/>
        </w:numPr>
        <w:suppressAutoHyphens/>
        <w:jc w:val="both"/>
        <w:rPr>
          <w:sz w:val="28"/>
          <w:szCs w:val="28"/>
        </w:rPr>
      </w:pPr>
      <w:r w:rsidRPr="007D6DC4">
        <w:rPr>
          <w:sz w:val="28"/>
          <w:szCs w:val="28"/>
          <w:lang w:val="kk-KZ"/>
        </w:rPr>
        <w:t>Фотоэффектінің қызыл шегі дегеніміз не және ол неге тәуелді</w:t>
      </w:r>
      <w:r w:rsidRPr="007D6DC4">
        <w:rPr>
          <w:sz w:val="28"/>
          <w:szCs w:val="28"/>
        </w:rPr>
        <w:t>?</w:t>
      </w:r>
    </w:p>
    <w:p w:rsidR="002827D5" w:rsidRPr="007D6DC4" w:rsidRDefault="002827D5" w:rsidP="002827D5">
      <w:pPr>
        <w:pStyle w:val="a5"/>
        <w:numPr>
          <w:ilvl w:val="0"/>
          <w:numId w:val="1"/>
        </w:numPr>
        <w:suppressAutoHyphens/>
        <w:jc w:val="both"/>
        <w:rPr>
          <w:sz w:val="28"/>
          <w:szCs w:val="28"/>
        </w:rPr>
      </w:pPr>
      <w:r w:rsidRPr="007D6DC4">
        <w:rPr>
          <w:sz w:val="28"/>
          <w:szCs w:val="28"/>
          <w:lang w:val="kk-KZ"/>
        </w:rPr>
        <w:t xml:space="preserve">Фотоэлектронның </w:t>
      </w:r>
      <w:proofErr w:type="spellStart"/>
      <w:r w:rsidRPr="007D6DC4">
        <w:rPr>
          <w:sz w:val="28"/>
          <w:szCs w:val="28"/>
        </w:rPr>
        <w:t>максимал</w:t>
      </w:r>
      <w:proofErr w:type="spellEnd"/>
      <w:r w:rsidRPr="007D6DC4">
        <w:rPr>
          <w:sz w:val="28"/>
          <w:szCs w:val="28"/>
        </w:rPr>
        <w:t xml:space="preserve"> </w:t>
      </w:r>
      <w:proofErr w:type="spellStart"/>
      <w:r w:rsidRPr="007D6DC4">
        <w:rPr>
          <w:sz w:val="28"/>
          <w:szCs w:val="28"/>
        </w:rPr>
        <w:t>кинети</w:t>
      </w:r>
      <w:proofErr w:type="spellEnd"/>
      <w:r w:rsidRPr="007D6DC4">
        <w:rPr>
          <w:sz w:val="28"/>
          <w:szCs w:val="28"/>
          <w:lang w:val="kk-KZ"/>
        </w:rPr>
        <w:t>калық энергия неге тәуелді?</w:t>
      </w:r>
    </w:p>
    <w:p w:rsidR="002827D5" w:rsidRPr="007D6DC4" w:rsidRDefault="002827D5" w:rsidP="002827D5">
      <w:pPr>
        <w:pStyle w:val="a5"/>
        <w:numPr>
          <w:ilvl w:val="0"/>
          <w:numId w:val="1"/>
        </w:numPr>
        <w:suppressAutoHyphens/>
        <w:jc w:val="both"/>
        <w:rPr>
          <w:sz w:val="28"/>
          <w:szCs w:val="28"/>
        </w:rPr>
      </w:pPr>
      <w:r w:rsidRPr="007D6DC4">
        <w:rPr>
          <w:sz w:val="28"/>
          <w:szCs w:val="28"/>
          <w:lang w:val="kk-KZ"/>
        </w:rPr>
        <w:t>Фотоэффектінің вольамперлік сипаттамасын жазып түсіндіріп беріңіз</w:t>
      </w:r>
      <w:r w:rsidRPr="007D6DC4">
        <w:rPr>
          <w:sz w:val="28"/>
          <w:szCs w:val="28"/>
        </w:rPr>
        <w:t>.</w:t>
      </w:r>
    </w:p>
    <w:p w:rsidR="002827D5" w:rsidRPr="007D6DC4" w:rsidRDefault="002827D5" w:rsidP="002827D5">
      <w:pPr>
        <w:pStyle w:val="a5"/>
        <w:numPr>
          <w:ilvl w:val="0"/>
          <w:numId w:val="1"/>
        </w:numPr>
        <w:suppressAutoHyphens/>
        <w:jc w:val="both"/>
        <w:rPr>
          <w:sz w:val="28"/>
          <w:szCs w:val="28"/>
        </w:rPr>
      </w:pPr>
      <w:r w:rsidRPr="007D6DC4">
        <w:rPr>
          <w:sz w:val="28"/>
          <w:szCs w:val="28"/>
          <w:lang w:val="kk-KZ"/>
        </w:rPr>
        <w:t>Фотоэлементінің интегралдық сезімталдылығы дегеніміз не</w:t>
      </w:r>
      <w:r w:rsidRPr="007D6DC4">
        <w:rPr>
          <w:sz w:val="28"/>
          <w:szCs w:val="28"/>
        </w:rPr>
        <w:t>?</w:t>
      </w:r>
    </w:p>
    <w:p w:rsidR="002827D5" w:rsidRPr="007D6DC4" w:rsidRDefault="002827D5" w:rsidP="002827D5">
      <w:pPr>
        <w:pStyle w:val="a5"/>
        <w:numPr>
          <w:ilvl w:val="0"/>
          <w:numId w:val="1"/>
        </w:numPr>
        <w:suppressAutoHyphens/>
        <w:jc w:val="both"/>
        <w:rPr>
          <w:sz w:val="28"/>
          <w:szCs w:val="28"/>
        </w:rPr>
      </w:pPr>
      <w:r w:rsidRPr="007D6DC4">
        <w:rPr>
          <w:sz w:val="28"/>
          <w:szCs w:val="28"/>
          <w:lang w:val="kk-KZ"/>
        </w:rPr>
        <w:t xml:space="preserve"> Фото э.Қ.к дегеніміз не</w:t>
      </w:r>
      <w:r w:rsidRPr="007D6DC4">
        <w:rPr>
          <w:sz w:val="28"/>
          <w:szCs w:val="28"/>
        </w:rPr>
        <w:t>?</w:t>
      </w:r>
    </w:p>
    <w:p w:rsidR="002827D5" w:rsidRPr="007D6DC4" w:rsidRDefault="002827D5" w:rsidP="002827D5">
      <w:pPr>
        <w:rPr>
          <w:b/>
          <w:sz w:val="28"/>
          <w:szCs w:val="28"/>
          <w:lang w:val="kk-KZ"/>
        </w:rPr>
      </w:pPr>
      <w:r w:rsidRPr="007D6DC4">
        <w:rPr>
          <w:sz w:val="28"/>
          <w:szCs w:val="28"/>
        </w:rPr>
        <w:t>11</w:t>
      </w:r>
      <w:r>
        <w:rPr>
          <w:sz w:val="28"/>
          <w:szCs w:val="28"/>
          <w:lang w:val="kk-KZ"/>
        </w:rPr>
        <w:t xml:space="preserve">. </w:t>
      </w:r>
      <w:r w:rsidRPr="007D6DC4">
        <w:rPr>
          <w:sz w:val="28"/>
          <w:szCs w:val="28"/>
          <w:lang w:val="kk-KZ"/>
        </w:rPr>
        <w:t>Фтот э.қ.к. неге тәуелді</w:t>
      </w:r>
      <w:r w:rsidRPr="007D6DC4">
        <w:rPr>
          <w:sz w:val="28"/>
          <w:szCs w:val="28"/>
        </w:rPr>
        <w:t>?</w:t>
      </w:r>
    </w:p>
    <w:p w:rsidR="008B49EB" w:rsidRPr="002827D5" w:rsidRDefault="008B49EB">
      <w:pPr>
        <w:rPr>
          <w:lang w:val="kk-KZ"/>
        </w:rPr>
      </w:pPr>
    </w:p>
    <w:sectPr w:rsidR="008B49EB" w:rsidRPr="002827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C3814"/>
    <w:multiLevelType w:val="hybridMultilevel"/>
    <w:tmpl w:val="4A32C1F6"/>
    <w:lvl w:ilvl="0" w:tplc="A5FA145A">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481F1D90"/>
    <w:multiLevelType w:val="hybridMultilevel"/>
    <w:tmpl w:val="B1A8EA72"/>
    <w:lvl w:ilvl="0" w:tplc="A5FA145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97C6FB9"/>
    <w:multiLevelType w:val="singleLevel"/>
    <w:tmpl w:val="0419000F"/>
    <w:lvl w:ilvl="0">
      <w:start w:val="1"/>
      <w:numFmt w:val="decimal"/>
      <w:lvlText w:val="%1."/>
      <w:lvlJc w:val="left"/>
      <w:pPr>
        <w:tabs>
          <w:tab w:val="num" w:pos="360"/>
        </w:tabs>
        <w:ind w:left="360" w:hanging="360"/>
      </w:pPr>
    </w:lvl>
  </w:abstractNum>
  <w:abstractNum w:abstractNumId="3">
    <w:nsid w:val="4CCB5DD8"/>
    <w:multiLevelType w:val="hybridMultilevel"/>
    <w:tmpl w:val="5F2C8CD2"/>
    <w:lvl w:ilvl="0" w:tplc="FFFFFFFF">
      <w:start w:val="1"/>
      <w:numFmt w:val="decimal"/>
      <w:lvlText w:val="%1."/>
      <w:lvlJc w:val="left"/>
      <w:pPr>
        <w:tabs>
          <w:tab w:val="num" w:pos="540"/>
        </w:tabs>
        <w:ind w:left="540" w:hanging="360"/>
      </w:pPr>
    </w:lvl>
    <w:lvl w:ilvl="1" w:tplc="FFFFFFFF">
      <w:start w:val="1"/>
      <w:numFmt w:val="decimal"/>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4">
    <w:nsid w:val="55FE292C"/>
    <w:multiLevelType w:val="hybridMultilevel"/>
    <w:tmpl w:val="8B1051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8E26377"/>
    <w:multiLevelType w:val="singleLevel"/>
    <w:tmpl w:val="CB96DB7A"/>
    <w:lvl w:ilvl="0">
      <w:start w:val="1"/>
      <w:numFmt w:val="decimal"/>
      <w:lvlText w:val="%1."/>
      <w:legacy w:legacy="1" w:legacySpace="0" w:legacyIndent="355"/>
      <w:lvlJc w:val="left"/>
      <w:rPr>
        <w:rFonts w:ascii="Times New Roman" w:hAnsi="Times New Roman" w:cs="Times New Roman" w:hint="default"/>
        <w:b w:val="0"/>
        <w:i w:val="0"/>
        <w:sz w:val="28"/>
        <w:szCs w:val="28"/>
      </w:rPr>
    </w:lvl>
  </w:abstractNum>
  <w:abstractNum w:abstractNumId="6">
    <w:nsid w:val="75AC21CE"/>
    <w:multiLevelType w:val="hybridMultilevel"/>
    <w:tmpl w:val="0E9E40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1"/>
  </w:num>
  <w:num w:numId="4">
    <w:abstractNumId w:val="0"/>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CB4"/>
    <w:rsid w:val="002827D5"/>
    <w:rsid w:val="005D4DF4"/>
    <w:rsid w:val="00770CB4"/>
    <w:rsid w:val="008B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7D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827D5"/>
    <w:pPr>
      <w:widowControl w:val="0"/>
      <w:jc w:val="center"/>
    </w:pPr>
    <w:rPr>
      <w:rFonts w:ascii="Courier New" w:hAnsi="Courier New"/>
      <w:sz w:val="28"/>
    </w:rPr>
  </w:style>
  <w:style w:type="character" w:customStyle="1" w:styleId="a4">
    <w:name w:val="Название Знак"/>
    <w:basedOn w:val="a0"/>
    <w:link w:val="a3"/>
    <w:rsid w:val="002827D5"/>
    <w:rPr>
      <w:rFonts w:ascii="Courier New" w:eastAsia="Times New Roman" w:hAnsi="Courier New" w:cs="Times New Roman"/>
      <w:sz w:val="28"/>
      <w:szCs w:val="24"/>
      <w:lang w:eastAsia="ru-RU"/>
    </w:rPr>
  </w:style>
  <w:style w:type="paragraph" w:styleId="a5">
    <w:name w:val="Body Text"/>
    <w:basedOn w:val="a"/>
    <w:link w:val="a6"/>
    <w:rsid w:val="002827D5"/>
  </w:style>
  <w:style w:type="character" w:customStyle="1" w:styleId="a6">
    <w:name w:val="Основной текст Знак"/>
    <w:basedOn w:val="a0"/>
    <w:link w:val="a5"/>
    <w:rsid w:val="002827D5"/>
    <w:rPr>
      <w:rFonts w:ascii="Times New Roman" w:eastAsia="Times New Roman" w:hAnsi="Times New Roman" w:cs="Times New Roman"/>
      <w:sz w:val="24"/>
      <w:szCs w:val="24"/>
      <w:lang w:eastAsia="ru-RU"/>
    </w:rPr>
  </w:style>
  <w:style w:type="paragraph" w:styleId="2">
    <w:name w:val="Body Text 2"/>
    <w:basedOn w:val="a"/>
    <w:link w:val="20"/>
    <w:rsid w:val="002827D5"/>
    <w:pPr>
      <w:jc w:val="both"/>
    </w:pPr>
  </w:style>
  <w:style w:type="character" w:customStyle="1" w:styleId="20">
    <w:name w:val="Основной текст 2 Знак"/>
    <w:basedOn w:val="a0"/>
    <w:link w:val="2"/>
    <w:rsid w:val="002827D5"/>
    <w:rPr>
      <w:rFonts w:ascii="Times New Roman" w:eastAsia="Times New Roman" w:hAnsi="Times New Roman" w:cs="Times New Roman"/>
      <w:sz w:val="24"/>
      <w:szCs w:val="24"/>
      <w:lang w:eastAsia="ru-RU"/>
    </w:rPr>
  </w:style>
  <w:style w:type="paragraph" w:customStyle="1" w:styleId="FR2">
    <w:name w:val="FR2"/>
    <w:rsid w:val="002827D5"/>
    <w:pPr>
      <w:spacing w:after="0" w:line="240" w:lineRule="auto"/>
      <w:jc w:val="both"/>
    </w:pPr>
    <w:rPr>
      <w:rFonts w:ascii="Arial" w:eastAsia="Times New Roman" w:hAnsi="Arial" w:cs="Times New Roman"/>
      <w:i/>
      <w:snapToGrid w:val="0"/>
      <w:sz w:val="24"/>
      <w:szCs w:val="20"/>
      <w:lang w:eastAsia="ru-RU"/>
    </w:rPr>
  </w:style>
  <w:style w:type="paragraph" w:customStyle="1" w:styleId="FR3">
    <w:name w:val="FR3"/>
    <w:rsid w:val="002827D5"/>
    <w:pPr>
      <w:spacing w:after="0" w:line="280" w:lineRule="auto"/>
      <w:ind w:left="40" w:hanging="60"/>
    </w:pPr>
    <w:rPr>
      <w:rFonts w:ascii="Arial" w:eastAsia="Times New Roman" w:hAnsi="Arial" w:cs="Times New Roman"/>
      <w:b/>
      <w:snapToGrid w:val="0"/>
      <w:sz w:val="20"/>
      <w:szCs w:val="20"/>
      <w:lang w:eastAsia="ru-RU"/>
    </w:rPr>
  </w:style>
  <w:style w:type="paragraph" w:styleId="a7">
    <w:name w:val="Balloon Text"/>
    <w:basedOn w:val="a"/>
    <w:link w:val="a8"/>
    <w:uiPriority w:val="99"/>
    <w:semiHidden/>
    <w:unhideWhenUsed/>
    <w:rsid w:val="002827D5"/>
    <w:rPr>
      <w:rFonts w:ascii="Tahoma" w:hAnsi="Tahoma" w:cs="Tahoma"/>
      <w:sz w:val="16"/>
      <w:szCs w:val="16"/>
    </w:rPr>
  </w:style>
  <w:style w:type="character" w:customStyle="1" w:styleId="a8">
    <w:name w:val="Текст выноски Знак"/>
    <w:basedOn w:val="a0"/>
    <w:link w:val="a7"/>
    <w:uiPriority w:val="99"/>
    <w:semiHidden/>
    <w:rsid w:val="002827D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7D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827D5"/>
    <w:pPr>
      <w:widowControl w:val="0"/>
      <w:jc w:val="center"/>
    </w:pPr>
    <w:rPr>
      <w:rFonts w:ascii="Courier New" w:hAnsi="Courier New"/>
      <w:sz w:val="28"/>
    </w:rPr>
  </w:style>
  <w:style w:type="character" w:customStyle="1" w:styleId="a4">
    <w:name w:val="Название Знак"/>
    <w:basedOn w:val="a0"/>
    <w:link w:val="a3"/>
    <w:rsid w:val="002827D5"/>
    <w:rPr>
      <w:rFonts w:ascii="Courier New" w:eastAsia="Times New Roman" w:hAnsi="Courier New" w:cs="Times New Roman"/>
      <w:sz w:val="28"/>
      <w:szCs w:val="24"/>
      <w:lang w:eastAsia="ru-RU"/>
    </w:rPr>
  </w:style>
  <w:style w:type="paragraph" w:styleId="a5">
    <w:name w:val="Body Text"/>
    <w:basedOn w:val="a"/>
    <w:link w:val="a6"/>
    <w:rsid w:val="002827D5"/>
  </w:style>
  <w:style w:type="character" w:customStyle="1" w:styleId="a6">
    <w:name w:val="Основной текст Знак"/>
    <w:basedOn w:val="a0"/>
    <w:link w:val="a5"/>
    <w:rsid w:val="002827D5"/>
    <w:rPr>
      <w:rFonts w:ascii="Times New Roman" w:eastAsia="Times New Roman" w:hAnsi="Times New Roman" w:cs="Times New Roman"/>
      <w:sz w:val="24"/>
      <w:szCs w:val="24"/>
      <w:lang w:eastAsia="ru-RU"/>
    </w:rPr>
  </w:style>
  <w:style w:type="paragraph" w:styleId="2">
    <w:name w:val="Body Text 2"/>
    <w:basedOn w:val="a"/>
    <w:link w:val="20"/>
    <w:rsid w:val="002827D5"/>
    <w:pPr>
      <w:jc w:val="both"/>
    </w:pPr>
  </w:style>
  <w:style w:type="character" w:customStyle="1" w:styleId="20">
    <w:name w:val="Основной текст 2 Знак"/>
    <w:basedOn w:val="a0"/>
    <w:link w:val="2"/>
    <w:rsid w:val="002827D5"/>
    <w:rPr>
      <w:rFonts w:ascii="Times New Roman" w:eastAsia="Times New Roman" w:hAnsi="Times New Roman" w:cs="Times New Roman"/>
      <w:sz w:val="24"/>
      <w:szCs w:val="24"/>
      <w:lang w:eastAsia="ru-RU"/>
    </w:rPr>
  </w:style>
  <w:style w:type="paragraph" w:customStyle="1" w:styleId="FR2">
    <w:name w:val="FR2"/>
    <w:rsid w:val="002827D5"/>
    <w:pPr>
      <w:spacing w:after="0" w:line="240" w:lineRule="auto"/>
      <w:jc w:val="both"/>
    </w:pPr>
    <w:rPr>
      <w:rFonts w:ascii="Arial" w:eastAsia="Times New Roman" w:hAnsi="Arial" w:cs="Times New Roman"/>
      <w:i/>
      <w:snapToGrid w:val="0"/>
      <w:sz w:val="24"/>
      <w:szCs w:val="20"/>
      <w:lang w:eastAsia="ru-RU"/>
    </w:rPr>
  </w:style>
  <w:style w:type="paragraph" w:customStyle="1" w:styleId="FR3">
    <w:name w:val="FR3"/>
    <w:rsid w:val="002827D5"/>
    <w:pPr>
      <w:spacing w:after="0" w:line="280" w:lineRule="auto"/>
      <w:ind w:left="40" w:hanging="60"/>
    </w:pPr>
    <w:rPr>
      <w:rFonts w:ascii="Arial" w:eastAsia="Times New Roman" w:hAnsi="Arial" w:cs="Times New Roman"/>
      <w:b/>
      <w:snapToGrid w:val="0"/>
      <w:sz w:val="20"/>
      <w:szCs w:val="20"/>
      <w:lang w:eastAsia="ru-RU"/>
    </w:rPr>
  </w:style>
  <w:style w:type="paragraph" w:styleId="a7">
    <w:name w:val="Balloon Text"/>
    <w:basedOn w:val="a"/>
    <w:link w:val="a8"/>
    <w:uiPriority w:val="99"/>
    <w:semiHidden/>
    <w:unhideWhenUsed/>
    <w:rsid w:val="002827D5"/>
    <w:rPr>
      <w:rFonts w:ascii="Tahoma" w:hAnsi="Tahoma" w:cs="Tahoma"/>
      <w:sz w:val="16"/>
      <w:szCs w:val="16"/>
    </w:rPr>
  </w:style>
  <w:style w:type="character" w:customStyle="1" w:styleId="a8">
    <w:name w:val="Текст выноски Знак"/>
    <w:basedOn w:val="a0"/>
    <w:link w:val="a7"/>
    <w:uiPriority w:val="99"/>
    <w:semiHidden/>
    <w:rsid w:val="002827D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8.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oleObject" Target="embeddings/oleObject3.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2.bin"/><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1572</Words>
  <Characters>8962</Characters>
  <Application>Microsoft Office Word</Application>
  <DocSecurity>0</DocSecurity>
  <Lines>74</Lines>
  <Paragraphs>21</Paragraphs>
  <ScaleCrop>false</ScaleCrop>
  <Company/>
  <LinksUpToDate>false</LinksUpToDate>
  <CharactersWithSpaces>10513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2019-01-21T08:18:00Z</dcterms:created>
  <dcterms:modified xsi:type="dcterms:W3CDTF">2019-01-21T08:18:00Z</dcterms:modified>
</cp:coreProperties>
</file>